
<file path=[Content_Types].xml><?xml version="1.0" encoding="utf-8"?>
<Types xmlns="http://schemas.openxmlformats.org/package/2006/content-types">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baytech.com.au/ooxml/rels/electronic-signing-metadata" Target="baytech/electronic-signing-metadata.json"/><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56EFE" w14:textId="77777777" w:rsidR="00EA267C" w:rsidRDefault="00262BE6" w:rsidP="00F65EA1">
      <w:pPr>
        <w:rPr>
          <w:rStyle w:val="Emphasis"/>
          <w:rFonts w:ascii="Segoe UI" w:hAnsi="Segoe UI"/>
          <w:b w:val="0"/>
          <w:bCs/>
          <w:i w:val="0"/>
          <w:iCs w:val="0"/>
          <w:color w:val="000000"/>
          <w:shd w:val="clear" w:color="auto" w:fill="FFFFFF"/>
        </w:rPr>
      </w:pPr>
      <w:r>
        <w:rPr>
          <w:rStyle w:val="Emphasis"/>
          <w:rFonts w:ascii="Segoe UI" w:hAnsi="Segoe UI"/>
          <w:b w:val="0"/>
          <w:bCs/>
          <w:i w:val="0"/>
          <w:iCs w:val="0"/>
          <w:color w:val="000000"/>
          <w:sz w:val="22"/>
          <w:szCs w:val="22"/>
          <w:shd w:val="clear" w:color="auto" w:fill="FFFFFF"/>
        </w:rPr>
        <w:br w:type="page"/>
      </w:r>
    </w:p>
    <w:p w14:paraId="646FE9B4" w14:textId="77777777" w:rsidR="00AE3FC0" w:rsidRPr="000B2BFF" w:rsidRDefault="00262BE6" w:rsidP="008926D9">
      <w:pPr>
        <w:spacing w:after="3120"/>
        <w:rPr>
          <w:rStyle w:val="Emphasis"/>
          <w:rFonts w:ascii="Segoe UI" w:hAnsi="Segoe UI"/>
          <w:b w:val="0"/>
          <w:bCs/>
          <w:i w:val="0"/>
          <w:iCs w:val="0"/>
          <w:color w:val="000000"/>
          <w:shd w:val="clear" w:color="auto" w:fill="FFFFFF"/>
        </w:rPr>
      </w:pPr>
      <w:r w:rsidRPr="000B2BFF">
        <w:rPr>
          <w:rStyle w:val="Emphasis"/>
          <w:rFonts w:ascii="Arial Nova" w:hAnsi="Arial Nova"/>
          <w:b w:val="0"/>
          <w:bCs/>
          <w:noProof/>
          <w:color w:val="FFFFFF" w:themeColor="background1"/>
          <w:sz w:val="40"/>
          <w:szCs w:val="40"/>
        </w:rPr>
        <w:lastRenderedPageBreak/>
        <w:drawing>
          <wp:anchor distT="0" distB="0" distL="114300" distR="114300" simplePos="0" relativeHeight="251658240" behindDoc="1" locked="0" layoutInCell="1" allowOverlap="1" wp14:anchorId="2D9F9093" wp14:editId="5D7A2301">
            <wp:simplePos x="0" y="0"/>
            <wp:positionH relativeFrom="column">
              <wp:posOffset>-575945</wp:posOffset>
            </wp:positionH>
            <wp:positionV relativeFrom="page">
              <wp:posOffset>0</wp:posOffset>
            </wp:positionV>
            <wp:extent cx="7543165" cy="4784725"/>
            <wp:effectExtent l="0" t="0" r="635" b="0"/>
            <wp:wrapNone/>
            <wp:docPr id="137109241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11269"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8452" b="46670"/>
                    <a:stretch>
                      <a:fillRect/>
                    </a:stretch>
                  </pic:blipFill>
                  <pic:spPr bwMode="auto">
                    <a:xfrm>
                      <a:off x="0" y="0"/>
                      <a:ext cx="7543165" cy="478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BFF">
        <w:rPr>
          <w:rStyle w:val="Emphasis"/>
          <w:b w:val="0"/>
          <w:i w:val="0"/>
          <w:iCs w:val="0"/>
          <w:color w:val="FFFFFF" w:themeColor="background1"/>
          <w:sz w:val="40"/>
          <w:szCs w:val="40"/>
        </w:rPr>
        <w:t xml:space="preserve">We pay our respects to the Aboriginal peoples and Torres Strait Islander peoples of this land, their spirits and their legacy. The foundations laid by these ancestors—the First Australians—give strength and </w:t>
      </w:r>
      <w:proofErr w:type="gramStart"/>
      <w:r w:rsidRPr="000B2BFF">
        <w:rPr>
          <w:rStyle w:val="Emphasis"/>
          <w:b w:val="0"/>
          <w:i w:val="0"/>
          <w:iCs w:val="0"/>
          <w:color w:val="FFFFFF" w:themeColor="background1"/>
          <w:sz w:val="40"/>
          <w:szCs w:val="40"/>
        </w:rPr>
        <w:t>inspiration, and</w:t>
      </w:r>
      <w:proofErr w:type="gramEnd"/>
      <w:r w:rsidRPr="000B2BFF">
        <w:rPr>
          <w:rStyle w:val="Emphasis"/>
          <w:b w:val="0"/>
          <w:i w:val="0"/>
          <w:iCs w:val="0"/>
          <w:color w:val="FFFFFF" w:themeColor="background1"/>
          <w:sz w:val="40"/>
          <w:szCs w:val="40"/>
        </w:rPr>
        <w:t xml:space="preserve"> encourage current and future generations towards creating a better Queensland.</w:t>
      </w:r>
    </w:p>
    <w:p w14:paraId="346579BB" w14:textId="7BF09932" w:rsidR="0050284A" w:rsidRPr="008862BA" w:rsidRDefault="00262BE6" w:rsidP="008862BA">
      <w:r w:rsidRPr="00EA267C">
        <w:rPr>
          <w:sz w:val="32"/>
          <w:szCs w:val="32"/>
        </w:rPr>
        <w:t xml:space="preserve">Thank you for your interest in joining our department! This guide shares information about who we are at </w:t>
      </w:r>
      <w:r w:rsidR="000C1ED0">
        <w:rPr>
          <w:sz w:val="32"/>
          <w:szCs w:val="32"/>
        </w:rPr>
        <w:t>the Department of Women, Aboriginal and Torres Strait Islander Partnerships and Multiculturalism (DWATSIPM)</w:t>
      </w:r>
      <w:r w:rsidR="00701CA4">
        <w:rPr>
          <w:sz w:val="32"/>
          <w:szCs w:val="32"/>
        </w:rPr>
        <w:t xml:space="preserve"> </w:t>
      </w:r>
      <w:r w:rsidRPr="00EA267C">
        <w:rPr>
          <w:sz w:val="32"/>
          <w:szCs w:val="32"/>
        </w:rPr>
        <w:t xml:space="preserve">and provides information to help you understand our recruitment and selection processes. There is also a helpful checklist at the end of this guide for your use. </w:t>
      </w:r>
    </w:p>
    <w:p w14:paraId="33FBBE85" w14:textId="77777777" w:rsidR="0050284A" w:rsidRPr="00EA267C" w:rsidRDefault="0050284A" w:rsidP="00EA267C">
      <w:pPr>
        <w:pStyle w:val="Default"/>
        <w:spacing w:line="276" w:lineRule="auto"/>
        <w:rPr>
          <w:rFonts w:ascii="Arial Nova Light" w:hAnsi="Arial Nova Light" w:cs="Segoe UI"/>
          <w:color w:val="092028" w:themeColor="text1"/>
          <w:sz w:val="32"/>
          <w:szCs w:val="32"/>
        </w:rPr>
      </w:pPr>
    </w:p>
    <w:p w14:paraId="5BC8C803" w14:textId="30D5F16F" w:rsidR="0050284A" w:rsidRPr="00EA267C" w:rsidRDefault="00262BE6" w:rsidP="00EA267C">
      <w:pPr>
        <w:pStyle w:val="Default"/>
        <w:spacing w:after="120" w:line="276" w:lineRule="auto"/>
        <w:rPr>
          <w:rFonts w:ascii="Segoe UI" w:hAnsi="Segoe UI" w:cs="Segoe UI"/>
          <w:color w:val="092028" w:themeColor="text1"/>
          <w:sz w:val="22"/>
          <w:szCs w:val="22"/>
        </w:rPr>
      </w:pPr>
      <w:r w:rsidRPr="00EA267C">
        <w:rPr>
          <w:rFonts w:ascii="Arial Nova Light" w:hAnsi="Arial Nova Light" w:cs="Segoe UI"/>
          <w:color w:val="092028" w:themeColor="text1"/>
          <w:sz w:val="32"/>
          <w:szCs w:val="32"/>
        </w:rPr>
        <w:t xml:space="preserve">More information about the department can be found at </w:t>
      </w:r>
      <w:hyperlink w:history="1">
        <w:r w:rsidR="000C1ED0" w:rsidRPr="000C1ED0">
          <w:rPr>
            <w:rStyle w:val="Hyperlink"/>
            <w:rFonts w:ascii="Arial Nova Light" w:hAnsi="Arial Nova Light" w:cs="Segoe UI"/>
            <w:sz w:val="32"/>
            <w:szCs w:val="32"/>
          </w:rPr>
          <w:t>www.tatsipca.qld.gov.au</w:t>
        </w:r>
      </w:hyperlink>
      <w:r w:rsidRPr="00EA267C">
        <w:rPr>
          <w:rFonts w:ascii="Segoe UI" w:hAnsi="Segoe UI" w:cs="Segoe UI"/>
          <w:color w:val="092028" w:themeColor="text1"/>
          <w:sz w:val="22"/>
          <w:szCs w:val="22"/>
        </w:rPr>
        <w:t xml:space="preserve">. </w:t>
      </w:r>
    </w:p>
    <w:p w14:paraId="40ADF0CF" w14:textId="77777777" w:rsidR="00EA267C" w:rsidRDefault="00EA267C" w:rsidP="00F65EA1"/>
    <w:p w14:paraId="6BFC073E" w14:textId="77777777" w:rsidR="0050284A" w:rsidRDefault="00262BE6" w:rsidP="00761A04">
      <w:pPr>
        <w:pStyle w:val="Hint"/>
      </w:pPr>
      <w:r w:rsidRPr="005D0A85">
        <w:t>When you see this symbol, this is a tip or hint!</w:t>
      </w:r>
    </w:p>
    <w:p w14:paraId="3EAED1C1" w14:textId="77777777" w:rsidR="008862BA" w:rsidRDefault="00262BE6">
      <w:pPr>
        <w:spacing w:before="0" w:after="0" w:line="240" w:lineRule="auto"/>
      </w:pPr>
      <w:r>
        <w:br w:type="page"/>
      </w:r>
    </w:p>
    <w:sdt>
      <w:sdtPr>
        <w:rPr>
          <w:rFonts w:eastAsia="Arial" w:cs="Segoe UI"/>
          <w:color w:val="092028" w:themeColor="text1"/>
          <w:sz w:val="24"/>
          <w:szCs w:val="24"/>
        </w:rPr>
        <w:id w:val="2107774684"/>
        <w:docPartObj>
          <w:docPartGallery w:val="Table of Contents"/>
          <w:docPartUnique/>
        </w:docPartObj>
      </w:sdtPr>
      <w:sdtEndPr>
        <w:rPr>
          <w:b/>
          <w:bCs/>
          <w:noProof/>
        </w:rPr>
      </w:sdtEndPr>
      <w:sdtContent>
        <w:p w14:paraId="53B1B93F" w14:textId="77777777" w:rsidR="008862BA" w:rsidRPr="008862BA" w:rsidRDefault="00262BE6" w:rsidP="000B2BFF">
          <w:pPr>
            <w:pStyle w:val="TOCHeading"/>
          </w:pPr>
          <w:r w:rsidRPr="008862BA">
            <w:t>Table of Contents</w:t>
          </w:r>
        </w:p>
        <w:p w14:paraId="641C8172" w14:textId="1A9C0246" w:rsidR="008862BA" w:rsidRPr="00A05E62" w:rsidRDefault="00262BE6">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r>
            <w:rPr>
              <w:b w:val="0"/>
              <w:bCs w:val="0"/>
            </w:rPr>
            <w:fldChar w:fldCharType="begin"/>
          </w:r>
          <w:r>
            <w:instrText xml:space="preserve"> TOC \o "1-3" \h \z \u </w:instrText>
          </w:r>
          <w:r>
            <w:rPr>
              <w:b w:val="0"/>
              <w:bCs w:val="0"/>
            </w:rPr>
            <w:fldChar w:fldCharType="separate"/>
          </w:r>
          <w:hyperlink w:anchor="_Toc168932037" w:history="1">
            <w:r w:rsidRPr="00A05E62">
              <w:rPr>
                <w:rStyle w:val="Hyperlink"/>
                <w:rFonts w:ascii="Arial Nova Light" w:hAnsi="Arial Nova Light"/>
                <w:b w:val="0"/>
                <w:bCs w:val="0"/>
                <w:i w:val="0"/>
                <w:iCs w:val="0"/>
                <w:noProof/>
              </w:rPr>
              <w:t xml:space="preserve">What do we do at </w:t>
            </w:r>
            <w:r w:rsidR="000C1ED0">
              <w:rPr>
                <w:rStyle w:val="Hyperlink"/>
                <w:rFonts w:ascii="Arial Nova Light" w:hAnsi="Arial Nova Light"/>
                <w:b w:val="0"/>
                <w:bCs w:val="0"/>
                <w:i w:val="0"/>
                <w:iCs w:val="0"/>
                <w:noProof/>
              </w:rPr>
              <w:t>DWATSIPM</w:t>
            </w:r>
            <w:r w:rsidRPr="00A05E62">
              <w:rPr>
                <w:rStyle w:val="Hyperlink"/>
                <w:rFonts w:ascii="Arial Nova Light" w:hAnsi="Arial Nova Light"/>
                <w:b w:val="0"/>
                <w:bCs w:val="0"/>
                <w:i w:val="0"/>
                <w:iCs w:val="0"/>
                <w:noProof/>
              </w:rPr>
              <w:t>?</w:t>
            </w:r>
            <w:r w:rsidRPr="00A05E62">
              <w:rPr>
                <w:rFonts w:ascii="Arial Nova Light" w:hAnsi="Arial Nova Light"/>
                <w:b w:val="0"/>
                <w:bCs w:val="0"/>
                <w:i w:val="0"/>
                <w:iCs w:val="0"/>
                <w:noProof/>
                <w:webHidden/>
              </w:rPr>
              <w:tab/>
            </w:r>
            <w:r w:rsidRPr="00A05E62">
              <w:rPr>
                <w:rFonts w:ascii="Arial Nova Light" w:hAnsi="Arial Nova Light"/>
                <w:b w:val="0"/>
                <w:bCs w:val="0"/>
                <w:i w:val="0"/>
                <w:iCs w:val="0"/>
                <w:noProof/>
                <w:webHidden/>
              </w:rPr>
              <w:fldChar w:fldCharType="begin"/>
            </w:r>
            <w:r w:rsidRPr="00A05E62">
              <w:rPr>
                <w:rFonts w:ascii="Arial Nova Light" w:hAnsi="Arial Nova Light"/>
                <w:b w:val="0"/>
                <w:bCs w:val="0"/>
                <w:i w:val="0"/>
                <w:iCs w:val="0"/>
                <w:noProof/>
                <w:webHidden/>
              </w:rPr>
              <w:instrText xml:space="preserve"> PAGEREF _Toc168932037 \h </w:instrText>
            </w:r>
            <w:r w:rsidRPr="00A05E62">
              <w:rPr>
                <w:rFonts w:ascii="Arial Nova Light" w:hAnsi="Arial Nova Light"/>
                <w:b w:val="0"/>
                <w:bCs w:val="0"/>
                <w:i w:val="0"/>
                <w:iCs w:val="0"/>
                <w:noProof/>
                <w:webHidden/>
              </w:rPr>
            </w:r>
            <w:r w:rsidRPr="00A05E62">
              <w:rPr>
                <w:rFonts w:ascii="Arial Nova Light" w:hAnsi="Arial Nova Light"/>
                <w:b w:val="0"/>
                <w:bCs w:val="0"/>
                <w:i w:val="0"/>
                <w:iCs w:val="0"/>
                <w:noProof/>
                <w:webHidden/>
              </w:rPr>
              <w:fldChar w:fldCharType="separate"/>
            </w:r>
            <w:r w:rsidR="0048111D">
              <w:rPr>
                <w:rFonts w:ascii="Arial Nova Light" w:hAnsi="Arial Nova Light"/>
                <w:b w:val="0"/>
                <w:bCs w:val="0"/>
                <w:i w:val="0"/>
                <w:iCs w:val="0"/>
                <w:noProof/>
                <w:webHidden/>
              </w:rPr>
              <w:t>4</w:t>
            </w:r>
            <w:r w:rsidRPr="00A05E62">
              <w:rPr>
                <w:rFonts w:ascii="Arial Nova Light" w:hAnsi="Arial Nova Light"/>
                <w:b w:val="0"/>
                <w:bCs w:val="0"/>
                <w:i w:val="0"/>
                <w:iCs w:val="0"/>
                <w:noProof/>
                <w:webHidden/>
              </w:rPr>
              <w:fldChar w:fldCharType="end"/>
            </w:r>
          </w:hyperlink>
        </w:p>
        <w:p w14:paraId="349EF145" w14:textId="77777777" w:rsidR="008862BA" w:rsidRPr="00A05E62" w:rsidRDefault="009C3DD3">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38" w:history="1">
            <w:r w:rsidR="00262BE6" w:rsidRPr="00A05E62">
              <w:rPr>
                <w:rStyle w:val="Hyperlink"/>
                <w:rFonts w:ascii="Arial Nova Light" w:hAnsi="Arial Nova Light"/>
                <w:b w:val="0"/>
                <w:bCs w:val="0"/>
                <w:i w:val="0"/>
                <w:iCs w:val="0"/>
                <w:noProof/>
              </w:rPr>
              <w:t>Inclusion, equity, diversity, respect and belonging</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_Toc168932038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48111D">
              <w:rPr>
                <w:rFonts w:ascii="Arial Nova Light" w:hAnsi="Arial Nova Light"/>
                <w:b w:val="0"/>
                <w:bCs w:val="0"/>
                <w:i w:val="0"/>
                <w:iCs w:val="0"/>
                <w:noProof/>
                <w:webHidden/>
              </w:rPr>
              <w:t>4</w:t>
            </w:r>
            <w:r w:rsidR="00262BE6" w:rsidRPr="00A05E62">
              <w:rPr>
                <w:rFonts w:ascii="Arial Nova Light" w:hAnsi="Arial Nova Light"/>
                <w:b w:val="0"/>
                <w:bCs w:val="0"/>
                <w:i w:val="0"/>
                <w:iCs w:val="0"/>
                <w:noProof/>
                <w:webHidden/>
              </w:rPr>
              <w:fldChar w:fldCharType="end"/>
            </w:r>
          </w:hyperlink>
        </w:p>
        <w:p w14:paraId="509AAB66" w14:textId="6A2277AD" w:rsidR="008862BA" w:rsidRPr="00A05E62" w:rsidRDefault="009C3DD3">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39" w:history="1">
            <w:r w:rsidR="00262BE6" w:rsidRPr="00A05E62">
              <w:rPr>
                <w:rStyle w:val="Hyperlink"/>
                <w:rFonts w:ascii="Arial Nova Light" w:hAnsi="Arial Nova Light"/>
                <w:b w:val="0"/>
                <w:bCs w:val="0"/>
                <w:i w:val="0"/>
                <w:iCs w:val="0"/>
                <w:noProof/>
              </w:rPr>
              <w:t>Our values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_Toc168932039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48111D">
              <w:rPr>
                <w:rFonts w:ascii="Arial Nova Light" w:hAnsi="Arial Nova Light"/>
                <w:b w:val="0"/>
                <w:bCs w:val="0"/>
                <w:i w:val="0"/>
                <w:iCs w:val="0"/>
                <w:noProof/>
                <w:webHidden/>
              </w:rPr>
              <w:t>5</w:t>
            </w:r>
            <w:r w:rsidR="00262BE6" w:rsidRPr="00A05E62">
              <w:rPr>
                <w:rFonts w:ascii="Arial Nova Light" w:hAnsi="Arial Nova Light"/>
                <w:b w:val="0"/>
                <w:bCs w:val="0"/>
                <w:i w:val="0"/>
                <w:iCs w:val="0"/>
                <w:noProof/>
                <w:webHidden/>
              </w:rPr>
              <w:fldChar w:fldCharType="end"/>
            </w:r>
          </w:hyperlink>
        </w:p>
        <w:p w14:paraId="58AE3EE5" w14:textId="6E0FEDD3" w:rsidR="008862BA" w:rsidRPr="00A05E62" w:rsidRDefault="009C3DD3">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0" w:history="1">
            <w:r w:rsidR="00262BE6" w:rsidRPr="00A05E62">
              <w:rPr>
                <w:rStyle w:val="Hyperlink"/>
                <w:rFonts w:ascii="Arial Nova Light" w:hAnsi="Arial Nova Light"/>
                <w:b w:val="0"/>
                <w:bCs w:val="0"/>
                <w:i w:val="0"/>
                <w:iCs w:val="0"/>
                <w:noProof/>
              </w:rPr>
              <w:t xml:space="preserve">What are the benefits of working for </w:t>
            </w:r>
            <w:r w:rsidR="000C1ED0">
              <w:rPr>
                <w:rStyle w:val="Hyperlink"/>
                <w:rFonts w:ascii="Arial Nova Light" w:hAnsi="Arial Nova Light"/>
                <w:b w:val="0"/>
                <w:bCs w:val="0"/>
                <w:i w:val="0"/>
                <w:iCs w:val="0"/>
                <w:noProof/>
              </w:rPr>
              <w:t>DWATSIPM</w:t>
            </w:r>
            <w:r w:rsidR="00262BE6" w:rsidRPr="00A05E62">
              <w:rPr>
                <w:rStyle w:val="Hyperlink"/>
                <w:rFonts w:ascii="Arial Nova Light" w:hAnsi="Arial Nova Light"/>
                <w:b w:val="0"/>
                <w:bCs w:val="0"/>
                <w:i w:val="0"/>
                <w:iCs w:val="0"/>
                <w:noProof/>
              </w:rPr>
              <w:t>?</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_Toc168932040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48111D">
              <w:rPr>
                <w:rFonts w:ascii="Arial Nova Light" w:hAnsi="Arial Nova Light"/>
                <w:b w:val="0"/>
                <w:bCs w:val="0"/>
                <w:i w:val="0"/>
                <w:iCs w:val="0"/>
                <w:noProof/>
                <w:webHidden/>
              </w:rPr>
              <w:t>5</w:t>
            </w:r>
            <w:r w:rsidR="00262BE6" w:rsidRPr="00A05E62">
              <w:rPr>
                <w:rFonts w:ascii="Arial Nova Light" w:hAnsi="Arial Nova Light"/>
                <w:b w:val="0"/>
                <w:bCs w:val="0"/>
                <w:i w:val="0"/>
                <w:iCs w:val="0"/>
                <w:noProof/>
                <w:webHidden/>
              </w:rPr>
              <w:fldChar w:fldCharType="end"/>
            </w:r>
          </w:hyperlink>
        </w:p>
        <w:p w14:paraId="2FAFC50A" w14:textId="77777777" w:rsidR="008862BA" w:rsidRPr="00A05E62" w:rsidRDefault="009C3DD3">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1" w:history="1">
            <w:r w:rsidR="00262BE6" w:rsidRPr="00A05E62">
              <w:rPr>
                <w:rStyle w:val="Hyperlink"/>
                <w:rFonts w:ascii="Arial Nova Light" w:hAnsi="Arial Nova Light"/>
                <w:b w:val="0"/>
                <w:bCs w:val="0"/>
                <w:i w:val="0"/>
                <w:iCs w:val="0"/>
                <w:noProof/>
              </w:rPr>
              <w:t>Check your eligibility?</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_Toc168932041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48111D">
              <w:rPr>
                <w:rFonts w:ascii="Arial Nova Light" w:hAnsi="Arial Nova Light"/>
                <w:b w:val="0"/>
                <w:bCs w:val="0"/>
                <w:i w:val="0"/>
                <w:iCs w:val="0"/>
                <w:noProof/>
                <w:webHidden/>
              </w:rPr>
              <w:t>6</w:t>
            </w:r>
            <w:r w:rsidR="00262BE6" w:rsidRPr="00A05E62">
              <w:rPr>
                <w:rFonts w:ascii="Arial Nova Light" w:hAnsi="Arial Nova Light"/>
                <w:b w:val="0"/>
                <w:bCs w:val="0"/>
                <w:i w:val="0"/>
                <w:iCs w:val="0"/>
                <w:noProof/>
                <w:webHidden/>
              </w:rPr>
              <w:fldChar w:fldCharType="end"/>
            </w:r>
          </w:hyperlink>
        </w:p>
        <w:p w14:paraId="0526CF0D"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2" w:history="1">
            <w:r w:rsidR="00262BE6" w:rsidRPr="00A05E62">
              <w:rPr>
                <w:rStyle w:val="Hyperlink"/>
                <w:rFonts w:ascii="Arial Nova Light" w:hAnsi="Arial Nova Light"/>
                <w:b w:val="0"/>
                <w:bCs w:val="0"/>
                <w:noProof/>
              </w:rPr>
              <w:t>Special conditions</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_Toc168932042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6</w:t>
            </w:r>
            <w:r w:rsidR="00262BE6" w:rsidRPr="00A05E62">
              <w:rPr>
                <w:rFonts w:ascii="Arial Nova Light" w:hAnsi="Arial Nova Light"/>
                <w:b w:val="0"/>
                <w:bCs w:val="0"/>
                <w:noProof/>
                <w:webHidden/>
              </w:rPr>
              <w:fldChar w:fldCharType="end"/>
            </w:r>
          </w:hyperlink>
        </w:p>
        <w:p w14:paraId="3CE1E4F6" w14:textId="77777777" w:rsidR="008862BA" w:rsidRPr="00A05E62" w:rsidRDefault="009C3DD3">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3" w:history="1">
            <w:r w:rsidR="00262BE6" w:rsidRPr="00A05E62">
              <w:rPr>
                <w:rStyle w:val="Hyperlink"/>
                <w:rFonts w:ascii="Arial Nova Light" w:hAnsi="Arial Nova Light"/>
                <w:b w:val="0"/>
                <w:bCs w:val="0"/>
                <w:i w:val="0"/>
                <w:iCs w:val="0"/>
                <w:noProof/>
              </w:rPr>
              <w:t>Our recruitment and selection process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_Toc168932043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48111D">
              <w:rPr>
                <w:rFonts w:ascii="Arial Nova Light" w:hAnsi="Arial Nova Light"/>
                <w:b w:val="0"/>
                <w:bCs w:val="0"/>
                <w:i w:val="0"/>
                <w:iCs w:val="0"/>
                <w:noProof/>
                <w:webHidden/>
              </w:rPr>
              <w:t>7</w:t>
            </w:r>
            <w:r w:rsidR="00262BE6" w:rsidRPr="00A05E62">
              <w:rPr>
                <w:rFonts w:ascii="Arial Nova Light" w:hAnsi="Arial Nova Light"/>
                <w:b w:val="0"/>
                <w:bCs w:val="0"/>
                <w:i w:val="0"/>
                <w:iCs w:val="0"/>
                <w:noProof/>
                <w:webHidden/>
              </w:rPr>
              <w:fldChar w:fldCharType="end"/>
            </w:r>
          </w:hyperlink>
        </w:p>
        <w:p w14:paraId="411996E5"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4" w:history="1">
            <w:r w:rsidR="00262BE6" w:rsidRPr="00A05E62">
              <w:rPr>
                <w:rStyle w:val="Hyperlink"/>
                <w:rFonts w:ascii="Arial Nova Light" w:hAnsi="Arial Nova Light"/>
                <w:b w:val="0"/>
                <w:bCs w:val="0"/>
                <w:noProof/>
              </w:rPr>
              <w:t>Consider is this role right for you?</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_Toc168932044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0DBEADC1"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5" w:history="1">
            <w:r w:rsidR="00262BE6" w:rsidRPr="00A05E62">
              <w:rPr>
                <w:rStyle w:val="Hyperlink"/>
                <w:rFonts w:ascii="Arial Nova Light" w:hAnsi="Arial Nova Light"/>
                <w:b w:val="0"/>
                <w:bCs w:val="0"/>
                <w:noProof/>
              </w:rPr>
              <w:t>Leadership Competencies</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_Toc168932045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671C816E"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6" w:history="1">
            <w:r w:rsidR="00262BE6" w:rsidRPr="00A05E62">
              <w:rPr>
                <w:rStyle w:val="Hyperlink"/>
                <w:rFonts w:ascii="Arial Nova Light" w:hAnsi="Arial Nova Light"/>
                <w:b w:val="0"/>
                <w:bCs w:val="0"/>
                <w:noProof/>
              </w:rPr>
              <w:t>Prepare your application</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_Toc168932046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4B9E3B44"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7" w:history="1">
            <w:r w:rsidR="00262BE6" w:rsidRPr="00A05E62">
              <w:rPr>
                <w:rStyle w:val="Hyperlink"/>
                <w:rFonts w:ascii="Arial Nova Light" w:hAnsi="Arial Nova Light"/>
                <w:b w:val="0"/>
                <w:bCs w:val="0"/>
                <w:noProof/>
              </w:rPr>
              <w:t>Submit your application</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_Toc168932047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7</w:t>
            </w:r>
            <w:r w:rsidR="00262BE6" w:rsidRPr="00A05E62">
              <w:rPr>
                <w:rFonts w:ascii="Arial Nova Light" w:hAnsi="Arial Nova Light"/>
                <w:b w:val="0"/>
                <w:bCs w:val="0"/>
                <w:noProof/>
                <w:webHidden/>
              </w:rPr>
              <w:fldChar w:fldCharType="end"/>
            </w:r>
          </w:hyperlink>
        </w:p>
        <w:p w14:paraId="10548589" w14:textId="77777777" w:rsidR="008862BA" w:rsidRPr="00A05E62" w:rsidRDefault="009C3DD3">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48" w:history="1">
            <w:r w:rsidR="00262BE6" w:rsidRPr="00A05E62">
              <w:rPr>
                <w:rStyle w:val="Hyperlink"/>
                <w:rFonts w:ascii="Arial Nova Light" w:hAnsi="Arial Nova Light"/>
                <w:b w:val="0"/>
                <w:bCs w:val="0"/>
                <w:i w:val="0"/>
                <w:iCs w:val="0"/>
                <w:noProof/>
              </w:rPr>
              <w:t>Our selection processes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_Toc168932048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48111D">
              <w:rPr>
                <w:rFonts w:ascii="Arial Nova Light" w:hAnsi="Arial Nova Light"/>
                <w:b w:val="0"/>
                <w:bCs w:val="0"/>
                <w:i w:val="0"/>
                <w:iCs w:val="0"/>
                <w:noProof/>
                <w:webHidden/>
              </w:rPr>
              <w:t>8</w:t>
            </w:r>
            <w:r w:rsidR="00262BE6" w:rsidRPr="00A05E62">
              <w:rPr>
                <w:rFonts w:ascii="Arial Nova Light" w:hAnsi="Arial Nova Light"/>
                <w:b w:val="0"/>
                <w:bCs w:val="0"/>
                <w:i w:val="0"/>
                <w:iCs w:val="0"/>
                <w:noProof/>
                <w:webHidden/>
              </w:rPr>
              <w:fldChar w:fldCharType="end"/>
            </w:r>
          </w:hyperlink>
        </w:p>
        <w:p w14:paraId="1593867B"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49" w:history="1">
            <w:r w:rsidR="00262BE6" w:rsidRPr="00A05E62">
              <w:rPr>
                <w:rStyle w:val="Hyperlink"/>
                <w:rFonts w:ascii="Arial Nova Light" w:hAnsi="Arial Nova Light"/>
                <w:b w:val="0"/>
                <w:bCs w:val="0"/>
                <w:noProof/>
              </w:rPr>
              <w:t>Pre-employment checks and referee checks</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_Toc168932049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9</w:t>
            </w:r>
            <w:r w:rsidR="00262BE6" w:rsidRPr="00A05E62">
              <w:rPr>
                <w:rFonts w:ascii="Arial Nova Light" w:hAnsi="Arial Nova Light"/>
                <w:b w:val="0"/>
                <w:bCs w:val="0"/>
                <w:noProof/>
                <w:webHidden/>
              </w:rPr>
              <w:fldChar w:fldCharType="end"/>
            </w:r>
          </w:hyperlink>
        </w:p>
        <w:p w14:paraId="579AC884" w14:textId="77777777" w:rsidR="008862BA" w:rsidRPr="00A05E62" w:rsidRDefault="009C3DD3">
          <w:pPr>
            <w:pStyle w:val="TOC3"/>
            <w:tabs>
              <w:tab w:val="right" w:leader="dot" w:pos="10082"/>
            </w:tabs>
            <w:rPr>
              <w:rFonts w:ascii="Arial Nova Light" w:eastAsiaTheme="minorEastAsia" w:hAnsi="Arial Nova Light" w:cstheme="minorBidi"/>
              <w:noProof/>
              <w:color w:val="auto"/>
              <w:kern w:val="2"/>
              <w:sz w:val="24"/>
              <w:szCs w:val="24"/>
              <w:lang w:val="en-AU" w:eastAsia="en-GB"/>
              <w14:ligatures w14:val="standardContextual"/>
            </w:rPr>
          </w:pPr>
          <w:hyperlink w:anchor="_Toc168932050" w:history="1">
            <w:r w:rsidR="00262BE6" w:rsidRPr="00A05E62">
              <w:rPr>
                <w:rStyle w:val="Hyperlink"/>
                <w:rFonts w:ascii="Arial Nova Light" w:hAnsi="Arial Nova Light"/>
                <w:noProof/>
              </w:rPr>
              <w:t>Pre-employment checks</w:t>
            </w:r>
            <w:r w:rsidR="00262BE6" w:rsidRPr="00A05E62">
              <w:rPr>
                <w:rFonts w:ascii="Arial Nova Light" w:hAnsi="Arial Nova Light"/>
                <w:noProof/>
                <w:webHidden/>
              </w:rPr>
              <w:tab/>
            </w:r>
            <w:r w:rsidR="00262BE6" w:rsidRPr="00A05E62">
              <w:rPr>
                <w:rFonts w:ascii="Arial Nova Light" w:hAnsi="Arial Nova Light"/>
                <w:noProof/>
                <w:webHidden/>
              </w:rPr>
              <w:fldChar w:fldCharType="begin"/>
            </w:r>
            <w:r w:rsidR="00262BE6" w:rsidRPr="00A05E62">
              <w:rPr>
                <w:rFonts w:ascii="Arial Nova Light" w:hAnsi="Arial Nova Light"/>
                <w:noProof/>
                <w:webHidden/>
              </w:rPr>
              <w:instrText xml:space="preserve"> PAGEREF _Toc168932050 \h </w:instrText>
            </w:r>
            <w:r w:rsidR="00262BE6" w:rsidRPr="00A05E62">
              <w:rPr>
                <w:rFonts w:ascii="Arial Nova Light" w:hAnsi="Arial Nova Light"/>
                <w:noProof/>
                <w:webHidden/>
              </w:rPr>
            </w:r>
            <w:r w:rsidR="00262BE6" w:rsidRPr="00A05E62">
              <w:rPr>
                <w:rFonts w:ascii="Arial Nova Light" w:hAnsi="Arial Nova Light"/>
                <w:noProof/>
                <w:webHidden/>
              </w:rPr>
              <w:fldChar w:fldCharType="separate"/>
            </w:r>
            <w:r w:rsidR="0048111D">
              <w:rPr>
                <w:rFonts w:ascii="Arial Nova Light" w:hAnsi="Arial Nova Light"/>
                <w:noProof/>
                <w:webHidden/>
              </w:rPr>
              <w:t>9</w:t>
            </w:r>
            <w:r w:rsidR="00262BE6" w:rsidRPr="00A05E62">
              <w:rPr>
                <w:rFonts w:ascii="Arial Nova Light" w:hAnsi="Arial Nova Light"/>
                <w:noProof/>
                <w:webHidden/>
              </w:rPr>
              <w:fldChar w:fldCharType="end"/>
            </w:r>
          </w:hyperlink>
        </w:p>
        <w:p w14:paraId="680B53C1" w14:textId="77777777" w:rsidR="008862BA" w:rsidRPr="00A05E62" w:rsidRDefault="009C3DD3">
          <w:pPr>
            <w:pStyle w:val="TOC3"/>
            <w:tabs>
              <w:tab w:val="right" w:leader="dot" w:pos="10082"/>
            </w:tabs>
            <w:rPr>
              <w:rFonts w:ascii="Arial Nova Light" w:eastAsiaTheme="minorEastAsia" w:hAnsi="Arial Nova Light" w:cstheme="minorBidi"/>
              <w:noProof/>
              <w:color w:val="auto"/>
              <w:kern w:val="2"/>
              <w:sz w:val="24"/>
              <w:szCs w:val="24"/>
              <w:lang w:val="en-AU" w:eastAsia="en-GB"/>
              <w14:ligatures w14:val="standardContextual"/>
            </w:rPr>
          </w:pPr>
          <w:hyperlink w:anchor="_Toc168932051" w:history="1">
            <w:r w:rsidR="00262BE6" w:rsidRPr="00A05E62">
              <w:rPr>
                <w:rStyle w:val="Hyperlink"/>
                <w:rFonts w:ascii="Arial Nova Light" w:hAnsi="Arial Nova Light"/>
                <w:noProof/>
              </w:rPr>
              <w:t>Referee checks</w:t>
            </w:r>
            <w:r w:rsidR="00262BE6" w:rsidRPr="00A05E62">
              <w:rPr>
                <w:rFonts w:ascii="Arial Nova Light" w:hAnsi="Arial Nova Light"/>
                <w:noProof/>
                <w:webHidden/>
              </w:rPr>
              <w:tab/>
            </w:r>
            <w:r w:rsidR="00262BE6" w:rsidRPr="00A05E62">
              <w:rPr>
                <w:rFonts w:ascii="Arial Nova Light" w:hAnsi="Arial Nova Light"/>
                <w:noProof/>
                <w:webHidden/>
              </w:rPr>
              <w:fldChar w:fldCharType="begin"/>
            </w:r>
            <w:r w:rsidR="00262BE6" w:rsidRPr="00A05E62">
              <w:rPr>
                <w:rFonts w:ascii="Arial Nova Light" w:hAnsi="Arial Nova Light"/>
                <w:noProof/>
                <w:webHidden/>
              </w:rPr>
              <w:instrText xml:space="preserve"> PAGEREF _Toc168932051 \h </w:instrText>
            </w:r>
            <w:r w:rsidR="00262BE6" w:rsidRPr="00A05E62">
              <w:rPr>
                <w:rFonts w:ascii="Arial Nova Light" w:hAnsi="Arial Nova Light"/>
                <w:noProof/>
                <w:webHidden/>
              </w:rPr>
            </w:r>
            <w:r w:rsidR="00262BE6" w:rsidRPr="00A05E62">
              <w:rPr>
                <w:rFonts w:ascii="Arial Nova Light" w:hAnsi="Arial Nova Light"/>
                <w:noProof/>
                <w:webHidden/>
              </w:rPr>
              <w:fldChar w:fldCharType="separate"/>
            </w:r>
            <w:r w:rsidR="0048111D">
              <w:rPr>
                <w:rFonts w:ascii="Arial Nova Light" w:hAnsi="Arial Nova Light"/>
                <w:noProof/>
                <w:webHidden/>
              </w:rPr>
              <w:t>9</w:t>
            </w:r>
            <w:r w:rsidR="00262BE6" w:rsidRPr="00A05E62">
              <w:rPr>
                <w:rFonts w:ascii="Arial Nova Light" w:hAnsi="Arial Nova Light"/>
                <w:noProof/>
                <w:webHidden/>
              </w:rPr>
              <w:fldChar w:fldCharType="end"/>
            </w:r>
          </w:hyperlink>
        </w:p>
        <w:p w14:paraId="15991138" w14:textId="77777777" w:rsidR="008862BA" w:rsidRPr="00A05E62" w:rsidRDefault="009C3DD3">
          <w:pPr>
            <w:pStyle w:val="TOC3"/>
            <w:tabs>
              <w:tab w:val="right" w:leader="dot" w:pos="10082"/>
            </w:tabs>
            <w:rPr>
              <w:rFonts w:ascii="Arial Nova Light" w:eastAsiaTheme="minorEastAsia" w:hAnsi="Arial Nova Light" w:cstheme="minorBidi"/>
              <w:noProof/>
              <w:color w:val="auto"/>
              <w:kern w:val="2"/>
              <w:sz w:val="24"/>
              <w:szCs w:val="24"/>
              <w:lang w:val="en-AU" w:eastAsia="en-GB"/>
              <w14:ligatures w14:val="standardContextual"/>
            </w:rPr>
          </w:pPr>
          <w:hyperlink w:anchor="_Toc168932052" w:history="1">
            <w:r w:rsidR="00262BE6" w:rsidRPr="00A05E62">
              <w:rPr>
                <w:rStyle w:val="Hyperlink"/>
                <w:rFonts w:ascii="Arial Nova Light" w:hAnsi="Arial Nova Light"/>
                <w:noProof/>
              </w:rPr>
              <w:t>Serious Disciplinary action</w:t>
            </w:r>
            <w:r w:rsidR="00262BE6" w:rsidRPr="00A05E62">
              <w:rPr>
                <w:rFonts w:ascii="Arial Nova Light" w:hAnsi="Arial Nova Light"/>
                <w:noProof/>
                <w:webHidden/>
              </w:rPr>
              <w:tab/>
            </w:r>
            <w:r w:rsidR="00262BE6" w:rsidRPr="00A05E62">
              <w:rPr>
                <w:rFonts w:ascii="Arial Nova Light" w:hAnsi="Arial Nova Light"/>
                <w:noProof/>
                <w:webHidden/>
              </w:rPr>
              <w:fldChar w:fldCharType="begin"/>
            </w:r>
            <w:r w:rsidR="00262BE6" w:rsidRPr="00A05E62">
              <w:rPr>
                <w:rFonts w:ascii="Arial Nova Light" w:hAnsi="Arial Nova Light"/>
                <w:noProof/>
                <w:webHidden/>
              </w:rPr>
              <w:instrText xml:space="preserve"> PAGEREF _Toc168932052 \h </w:instrText>
            </w:r>
            <w:r w:rsidR="00262BE6" w:rsidRPr="00A05E62">
              <w:rPr>
                <w:rFonts w:ascii="Arial Nova Light" w:hAnsi="Arial Nova Light"/>
                <w:noProof/>
                <w:webHidden/>
              </w:rPr>
            </w:r>
            <w:r w:rsidR="00262BE6" w:rsidRPr="00A05E62">
              <w:rPr>
                <w:rFonts w:ascii="Arial Nova Light" w:hAnsi="Arial Nova Light"/>
                <w:noProof/>
                <w:webHidden/>
              </w:rPr>
              <w:fldChar w:fldCharType="separate"/>
            </w:r>
            <w:r w:rsidR="0048111D">
              <w:rPr>
                <w:rFonts w:ascii="Arial Nova Light" w:hAnsi="Arial Nova Light"/>
                <w:noProof/>
                <w:webHidden/>
              </w:rPr>
              <w:t>9</w:t>
            </w:r>
            <w:r w:rsidR="00262BE6" w:rsidRPr="00A05E62">
              <w:rPr>
                <w:rFonts w:ascii="Arial Nova Light" w:hAnsi="Arial Nova Light"/>
                <w:noProof/>
                <w:webHidden/>
              </w:rPr>
              <w:fldChar w:fldCharType="end"/>
            </w:r>
          </w:hyperlink>
        </w:p>
        <w:p w14:paraId="2C365FB8"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3" w:history="1">
            <w:r w:rsidR="00262BE6" w:rsidRPr="00A05E62">
              <w:rPr>
                <w:rStyle w:val="Hyperlink"/>
                <w:rFonts w:ascii="Arial Nova Light" w:hAnsi="Arial Nova Light"/>
                <w:b w:val="0"/>
                <w:bCs w:val="0"/>
                <w:noProof/>
              </w:rPr>
              <w:t>Offer of employment or suitability list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_Toc168932053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9</w:t>
            </w:r>
            <w:r w:rsidR="00262BE6" w:rsidRPr="00A05E62">
              <w:rPr>
                <w:rFonts w:ascii="Arial Nova Light" w:hAnsi="Arial Nova Light"/>
                <w:b w:val="0"/>
                <w:bCs w:val="0"/>
                <w:noProof/>
                <w:webHidden/>
              </w:rPr>
              <w:fldChar w:fldCharType="end"/>
            </w:r>
          </w:hyperlink>
        </w:p>
        <w:p w14:paraId="3D02EF89"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4" w:history="1">
            <w:r w:rsidR="00262BE6" w:rsidRPr="00A05E62">
              <w:rPr>
                <w:rStyle w:val="Hyperlink"/>
                <w:rFonts w:ascii="Arial Nova Light" w:hAnsi="Arial Nova Light"/>
                <w:b w:val="0"/>
                <w:bCs w:val="0"/>
                <w:noProof/>
              </w:rPr>
              <w:t>Feedback</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_Toc168932054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34AC1E81" w14:textId="77777777" w:rsidR="008862BA" w:rsidRPr="00A05E62" w:rsidRDefault="009C3DD3">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55" w:history="1">
            <w:r w:rsidR="00262BE6" w:rsidRPr="00A05E62">
              <w:rPr>
                <w:rStyle w:val="Hyperlink"/>
                <w:rFonts w:ascii="Arial Nova Light" w:hAnsi="Arial Nova Light"/>
                <w:b w:val="0"/>
                <w:bCs w:val="0"/>
                <w:i w:val="0"/>
                <w:iCs w:val="0"/>
                <w:noProof/>
              </w:rPr>
              <w:t>Other general information</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_Toc168932055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48111D">
              <w:rPr>
                <w:rFonts w:ascii="Arial Nova Light" w:hAnsi="Arial Nova Light"/>
                <w:b w:val="0"/>
                <w:bCs w:val="0"/>
                <w:i w:val="0"/>
                <w:iCs w:val="0"/>
                <w:noProof/>
                <w:webHidden/>
              </w:rPr>
              <w:t>10</w:t>
            </w:r>
            <w:r w:rsidR="00262BE6" w:rsidRPr="00A05E62">
              <w:rPr>
                <w:rFonts w:ascii="Arial Nova Light" w:hAnsi="Arial Nova Light"/>
                <w:b w:val="0"/>
                <w:bCs w:val="0"/>
                <w:i w:val="0"/>
                <w:iCs w:val="0"/>
                <w:noProof/>
                <w:webHidden/>
              </w:rPr>
              <w:fldChar w:fldCharType="end"/>
            </w:r>
          </w:hyperlink>
        </w:p>
        <w:p w14:paraId="4A1B1C7F"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6" w:history="1">
            <w:r w:rsidR="00262BE6" w:rsidRPr="00A05E62">
              <w:rPr>
                <w:rStyle w:val="Hyperlink"/>
                <w:rFonts w:ascii="Arial Nova Light" w:hAnsi="Arial Nova Light"/>
                <w:b w:val="0"/>
                <w:bCs w:val="0"/>
                <w:noProof/>
              </w:rPr>
              <w:t>Code of Conduct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_Toc168932056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0D21019E"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7" w:history="1">
            <w:r w:rsidR="00262BE6" w:rsidRPr="00A05E62">
              <w:rPr>
                <w:rStyle w:val="Hyperlink"/>
                <w:rFonts w:ascii="Arial Nova Light" w:hAnsi="Arial Nova Light"/>
                <w:b w:val="0"/>
                <w:bCs w:val="0"/>
                <w:noProof/>
              </w:rPr>
              <w:t>Your personal information</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_Toc168932057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4647B6D5"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8" w:history="1">
            <w:r w:rsidR="00262BE6" w:rsidRPr="00A05E62">
              <w:rPr>
                <w:rStyle w:val="Hyperlink"/>
                <w:rFonts w:ascii="Arial Nova Light" w:hAnsi="Arial Nova Light"/>
                <w:b w:val="0"/>
                <w:bCs w:val="0"/>
                <w:noProof/>
              </w:rPr>
              <w:t>Workplace health and safety</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_Toc168932058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483DD834"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59" w:history="1">
            <w:r w:rsidR="00262BE6" w:rsidRPr="00A05E62">
              <w:rPr>
                <w:rStyle w:val="Hyperlink"/>
                <w:rFonts w:ascii="Arial Nova Light" w:hAnsi="Arial Nova Light"/>
                <w:b w:val="0"/>
                <w:bCs w:val="0"/>
                <w:noProof/>
              </w:rPr>
              <w:t>No smoking policy</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_Toc168932059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10</w:t>
            </w:r>
            <w:r w:rsidR="00262BE6" w:rsidRPr="00A05E62">
              <w:rPr>
                <w:rFonts w:ascii="Arial Nova Light" w:hAnsi="Arial Nova Light"/>
                <w:b w:val="0"/>
                <w:bCs w:val="0"/>
                <w:noProof/>
                <w:webHidden/>
              </w:rPr>
              <w:fldChar w:fldCharType="end"/>
            </w:r>
          </w:hyperlink>
        </w:p>
        <w:p w14:paraId="079C2008" w14:textId="77777777" w:rsidR="008862BA" w:rsidRPr="00A05E62" w:rsidRDefault="009C3DD3">
          <w:pPr>
            <w:pStyle w:val="TOC1"/>
            <w:tabs>
              <w:tab w:val="right" w:leader="dot" w:pos="10082"/>
            </w:tabs>
            <w:rPr>
              <w:rFonts w:ascii="Arial Nova Light" w:eastAsiaTheme="minorEastAsia" w:hAnsi="Arial Nova Light" w:cstheme="minorBidi"/>
              <w:b w:val="0"/>
              <w:bCs w:val="0"/>
              <w:i w:val="0"/>
              <w:iCs w:val="0"/>
              <w:noProof/>
              <w:color w:val="auto"/>
              <w:kern w:val="2"/>
              <w:lang w:val="en-AU" w:eastAsia="en-GB"/>
              <w14:ligatures w14:val="standardContextual"/>
            </w:rPr>
          </w:pPr>
          <w:hyperlink w:anchor="_Toc168932060" w:history="1">
            <w:r w:rsidR="00262BE6" w:rsidRPr="00A05E62">
              <w:rPr>
                <w:rStyle w:val="Hyperlink"/>
                <w:rFonts w:ascii="Arial Nova Light" w:hAnsi="Arial Nova Light"/>
                <w:b w:val="0"/>
                <w:bCs w:val="0"/>
                <w:i w:val="0"/>
                <w:iCs w:val="0"/>
                <w:noProof/>
                <w:lang w:eastAsia="en-US"/>
              </w:rPr>
              <w:t xml:space="preserve">Checklist for </w:t>
            </w:r>
            <w:r w:rsidR="00262BE6" w:rsidRPr="00A05E62">
              <w:rPr>
                <w:rStyle w:val="Hyperlink"/>
                <w:rFonts w:ascii="Arial Nova Light" w:hAnsi="Arial Nova Light"/>
                <w:b w:val="0"/>
                <w:bCs w:val="0"/>
                <w:i w:val="0"/>
                <w:iCs w:val="0"/>
                <w:noProof/>
              </w:rPr>
              <w:t>applicants</w:t>
            </w:r>
            <w:r w:rsidR="00262BE6" w:rsidRPr="00A05E62">
              <w:rPr>
                <w:rFonts w:ascii="Arial Nova Light" w:hAnsi="Arial Nova Light"/>
                <w:b w:val="0"/>
                <w:bCs w:val="0"/>
                <w:i w:val="0"/>
                <w:iCs w:val="0"/>
                <w:noProof/>
                <w:webHidden/>
              </w:rPr>
              <w:tab/>
            </w:r>
            <w:r w:rsidR="00262BE6" w:rsidRPr="00A05E62">
              <w:rPr>
                <w:rFonts w:ascii="Arial Nova Light" w:hAnsi="Arial Nova Light"/>
                <w:b w:val="0"/>
                <w:bCs w:val="0"/>
                <w:i w:val="0"/>
                <w:iCs w:val="0"/>
                <w:noProof/>
                <w:webHidden/>
              </w:rPr>
              <w:fldChar w:fldCharType="begin"/>
            </w:r>
            <w:r w:rsidR="00262BE6" w:rsidRPr="00A05E62">
              <w:rPr>
                <w:rFonts w:ascii="Arial Nova Light" w:hAnsi="Arial Nova Light"/>
                <w:b w:val="0"/>
                <w:bCs w:val="0"/>
                <w:i w:val="0"/>
                <w:iCs w:val="0"/>
                <w:noProof/>
                <w:webHidden/>
              </w:rPr>
              <w:instrText xml:space="preserve"> PAGEREF _Toc168932060 \h </w:instrText>
            </w:r>
            <w:r w:rsidR="00262BE6" w:rsidRPr="00A05E62">
              <w:rPr>
                <w:rFonts w:ascii="Arial Nova Light" w:hAnsi="Arial Nova Light"/>
                <w:b w:val="0"/>
                <w:bCs w:val="0"/>
                <w:i w:val="0"/>
                <w:iCs w:val="0"/>
                <w:noProof/>
                <w:webHidden/>
              </w:rPr>
            </w:r>
            <w:r w:rsidR="00262BE6" w:rsidRPr="00A05E62">
              <w:rPr>
                <w:rFonts w:ascii="Arial Nova Light" w:hAnsi="Arial Nova Light"/>
                <w:b w:val="0"/>
                <w:bCs w:val="0"/>
                <w:i w:val="0"/>
                <w:iCs w:val="0"/>
                <w:noProof/>
                <w:webHidden/>
              </w:rPr>
              <w:fldChar w:fldCharType="separate"/>
            </w:r>
            <w:r w:rsidR="0048111D">
              <w:rPr>
                <w:rFonts w:ascii="Arial Nova Light" w:hAnsi="Arial Nova Light"/>
                <w:b w:val="0"/>
                <w:bCs w:val="0"/>
                <w:i w:val="0"/>
                <w:iCs w:val="0"/>
                <w:noProof/>
                <w:webHidden/>
              </w:rPr>
              <w:t>11</w:t>
            </w:r>
            <w:r w:rsidR="00262BE6" w:rsidRPr="00A05E62">
              <w:rPr>
                <w:rFonts w:ascii="Arial Nova Light" w:hAnsi="Arial Nova Light"/>
                <w:b w:val="0"/>
                <w:bCs w:val="0"/>
                <w:i w:val="0"/>
                <w:iCs w:val="0"/>
                <w:noProof/>
                <w:webHidden/>
              </w:rPr>
              <w:fldChar w:fldCharType="end"/>
            </w:r>
          </w:hyperlink>
        </w:p>
        <w:p w14:paraId="0B857DEB" w14:textId="77777777" w:rsidR="008862BA" w:rsidRPr="00A05E62" w:rsidRDefault="009C3DD3">
          <w:pPr>
            <w:pStyle w:val="TOC2"/>
            <w:tabs>
              <w:tab w:val="right" w:leader="dot" w:pos="10082"/>
            </w:tabs>
            <w:rPr>
              <w:rFonts w:ascii="Arial Nova Light" w:eastAsiaTheme="minorEastAsia" w:hAnsi="Arial Nova Light" w:cstheme="minorBidi"/>
              <w:b w:val="0"/>
              <w:bCs w:val="0"/>
              <w:noProof/>
              <w:color w:val="auto"/>
              <w:kern w:val="2"/>
              <w:sz w:val="24"/>
              <w:szCs w:val="24"/>
              <w:lang w:val="en-AU" w:eastAsia="en-GB"/>
              <w14:ligatures w14:val="standardContextual"/>
            </w:rPr>
          </w:pPr>
          <w:hyperlink w:anchor="_Toc168932061" w:history="1">
            <w:r w:rsidR="00262BE6" w:rsidRPr="00A05E62">
              <w:rPr>
                <w:rStyle w:val="Hyperlink"/>
                <w:rFonts w:ascii="Arial Nova Light" w:hAnsi="Arial Nova Light"/>
                <w:b w:val="0"/>
                <w:bCs w:val="0"/>
                <w:noProof/>
              </w:rPr>
              <w:t>Applicant checklist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_Toc168932061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11</w:t>
            </w:r>
            <w:r w:rsidR="00262BE6" w:rsidRPr="00A05E62">
              <w:rPr>
                <w:rFonts w:ascii="Arial Nova Light" w:hAnsi="Arial Nova Light"/>
                <w:b w:val="0"/>
                <w:bCs w:val="0"/>
                <w:noProof/>
                <w:webHidden/>
              </w:rPr>
              <w:fldChar w:fldCharType="end"/>
            </w:r>
          </w:hyperlink>
        </w:p>
        <w:p w14:paraId="1B3C5DE4" w14:textId="77777777" w:rsidR="008862BA" w:rsidRDefault="009C3DD3">
          <w:pPr>
            <w:pStyle w:val="TOC2"/>
            <w:tabs>
              <w:tab w:val="right" w:leader="dot" w:pos="10082"/>
            </w:tabs>
            <w:rPr>
              <w:rFonts w:eastAsiaTheme="minorEastAsia" w:cstheme="minorBidi"/>
              <w:b w:val="0"/>
              <w:bCs w:val="0"/>
              <w:noProof/>
              <w:color w:val="auto"/>
              <w:kern w:val="2"/>
              <w:sz w:val="24"/>
              <w:szCs w:val="24"/>
              <w:lang w:val="en-AU" w:eastAsia="en-GB"/>
              <w14:ligatures w14:val="standardContextual"/>
            </w:rPr>
          </w:pPr>
          <w:hyperlink w:anchor="_Toc168932062" w:history="1">
            <w:r w:rsidR="00262BE6" w:rsidRPr="00A05E62">
              <w:rPr>
                <w:rStyle w:val="Hyperlink"/>
                <w:rFonts w:ascii="Arial Nova Light" w:hAnsi="Arial Nova Light"/>
                <w:b w:val="0"/>
                <w:bCs w:val="0"/>
                <w:noProof/>
              </w:rPr>
              <w:t>Interview checklist</w:t>
            </w:r>
            <w:r w:rsidR="00262BE6" w:rsidRPr="00A05E62">
              <w:rPr>
                <w:rFonts w:ascii="Arial Nova Light" w:hAnsi="Arial Nova Light"/>
                <w:b w:val="0"/>
                <w:bCs w:val="0"/>
                <w:noProof/>
                <w:webHidden/>
              </w:rPr>
              <w:tab/>
            </w:r>
            <w:r w:rsidR="00262BE6" w:rsidRPr="00A05E62">
              <w:rPr>
                <w:rFonts w:ascii="Arial Nova Light" w:hAnsi="Arial Nova Light"/>
                <w:b w:val="0"/>
                <w:bCs w:val="0"/>
                <w:noProof/>
                <w:webHidden/>
              </w:rPr>
              <w:fldChar w:fldCharType="begin"/>
            </w:r>
            <w:r w:rsidR="00262BE6" w:rsidRPr="00A05E62">
              <w:rPr>
                <w:rFonts w:ascii="Arial Nova Light" w:hAnsi="Arial Nova Light"/>
                <w:b w:val="0"/>
                <w:bCs w:val="0"/>
                <w:noProof/>
                <w:webHidden/>
              </w:rPr>
              <w:instrText xml:space="preserve"> PAGEREF _Toc168932062 \h </w:instrText>
            </w:r>
            <w:r w:rsidR="00262BE6" w:rsidRPr="00A05E62">
              <w:rPr>
                <w:rFonts w:ascii="Arial Nova Light" w:hAnsi="Arial Nova Light"/>
                <w:b w:val="0"/>
                <w:bCs w:val="0"/>
                <w:noProof/>
                <w:webHidden/>
              </w:rPr>
            </w:r>
            <w:r w:rsidR="00262BE6" w:rsidRPr="00A05E62">
              <w:rPr>
                <w:rFonts w:ascii="Arial Nova Light" w:hAnsi="Arial Nova Light"/>
                <w:b w:val="0"/>
                <w:bCs w:val="0"/>
                <w:noProof/>
                <w:webHidden/>
              </w:rPr>
              <w:fldChar w:fldCharType="separate"/>
            </w:r>
            <w:r w:rsidR="0048111D">
              <w:rPr>
                <w:rFonts w:ascii="Arial Nova Light" w:hAnsi="Arial Nova Light"/>
                <w:b w:val="0"/>
                <w:bCs w:val="0"/>
                <w:noProof/>
                <w:webHidden/>
              </w:rPr>
              <w:t>12</w:t>
            </w:r>
            <w:r w:rsidR="00262BE6" w:rsidRPr="00A05E62">
              <w:rPr>
                <w:rFonts w:ascii="Arial Nova Light" w:hAnsi="Arial Nova Light"/>
                <w:b w:val="0"/>
                <w:bCs w:val="0"/>
                <w:noProof/>
                <w:webHidden/>
              </w:rPr>
              <w:fldChar w:fldCharType="end"/>
            </w:r>
          </w:hyperlink>
        </w:p>
        <w:p w14:paraId="75EAAC2C" w14:textId="77777777" w:rsidR="008862BA" w:rsidRDefault="00262BE6">
          <w:r>
            <w:rPr>
              <w:b/>
              <w:bCs/>
              <w:noProof/>
            </w:rPr>
            <w:fldChar w:fldCharType="end"/>
          </w:r>
        </w:p>
        <w:bookmarkStart w:id="0" w:name="_Toc148076125" w:displacedByCustomXml="next"/>
      </w:sdtContent>
    </w:sdt>
    <w:p w14:paraId="46DC049A" w14:textId="77777777" w:rsidR="008862BA" w:rsidRDefault="00262BE6">
      <w:pPr>
        <w:spacing w:before="0" w:after="0" w:line="240" w:lineRule="auto"/>
        <w:rPr>
          <w:noProof/>
          <w:color w:val="008489"/>
          <w:sz w:val="36"/>
          <w:szCs w:val="36"/>
        </w:rPr>
      </w:pPr>
      <w:r>
        <w:br w:type="page"/>
      </w:r>
    </w:p>
    <w:p w14:paraId="01A96217" w14:textId="7423B2E8" w:rsidR="002D3D7D" w:rsidRPr="005D0A85" w:rsidRDefault="00262BE6" w:rsidP="000B2BFF">
      <w:pPr>
        <w:pStyle w:val="Heading1"/>
      </w:pPr>
      <w:bookmarkStart w:id="1" w:name="_Toc168932037"/>
      <w:r w:rsidRPr="005D0A85">
        <w:lastRenderedPageBreak/>
        <w:t>What do we do at D</w:t>
      </w:r>
      <w:r w:rsidR="000C1ED0">
        <w:t>WATSIPM</w:t>
      </w:r>
      <w:r w:rsidRPr="005D0A85">
        <w:t>?</w:t>
      </w:r>
      <w:bookmarkEnd w:id="1"/>
    </w:p>
    <w:bookmarkEnd w:id="0"/>
    <w:p w14:paraId="5A24AD2C" w14:textId="77777777" w:rsidR="002D3D7D" w:rsidRPr="00F65EA1" w:rsidRDefault="00262BE6" w:rsidP="00F65EA1">
      <w:pPr>
        <w:pStyle w:val="Intro"/>
      </w:pPr>
      <w:r w:rsidRPr="00F65EA1">
        <w:t xml:space="preserve">We are a dynamic and diverse agency delivering the best possible outcomes for the people of Queensland. </w:t>
      </w:r>
    </w:p>
    <w:p w14:paraId="44BD78CD" w14:textId="51BC9E5C" w:rsidR="00943533" w:rsidRPr="008862BA" w:rsidRDefault="00262BE6" w:rsidP="000C1ED0">
      <w:r w:rsidRPr="00F65EA1">
        <w:t xml:space="preserve">Our department is responsible </w:t>
      </w:r>
      <w:r w:rsidR="00ED4453" w:rsidRPr="00F65EA1">
        <w:t>for</w:t>
      </w:r>
      <w:r w:rsidR="000C1ED0">
        <w:t xml:space="preserve"> women’s policy and whole-of-government leadership, coordination and monitoring in policy, program and service delivery for Aboriginal and Torres Strait Islander Queenslanders</w:t>
      </w:r>
      <w:r w:rsidR="000C1ED0" w:rsidRPr="00365A3C">
        <w:t>.</w:t>
      </w:r>
      <w:r w:rsidR="000C1ED0">
        <w:t xml:space="preserve"> The department is also responsible for multiculturalism and supports the economic and social participation of culturally diverse communities across Queensland</w:t>
      </w:r>
      <w:r w:rsidRPr="008862BA">
        <w:t>.</w:t>
      </w:r>
    </w:p>
    <w:p w14:paraId="33D02C7C" w14:textId="77777777" w:rsidR="00D577E7" w:rsidRPr="00F65EA1" w:rsidRDefault="00262BE6" w:rsidP="000B2BFF">
      <w:pPr>
        <w:pStyle w:val="Heading1"/>
      </w:pPr>
      <w:bookmarkStart w:id="2" w:name="_Toc148076127"/>
      <w:bookmarkStart w:id="3" w:name="_Toc168932038"/>
      <w:r w:rsidRPr="00F65EA1">
        <w:t>Inclusion, equity, diversity, respect and belonging</w:t>
      </w:r>
      <w:bookmarkEnd w:id="2"/>
      <w:bookmarkEnd w:id="3"/>
    </w:p>
    <w:p w14:paraId="54476CFC" w14:textId="4C140344" w:rsidR="00D577E7" w:rsidRPr="00F65EA1" w:rsidRDefault="00262BE6" w:rsidP="00F65EA1">
      <w:r w:rsidRPr="00F65EA1">
        <w:t>D</w:t>
      </w:r>
      <w:r w:rsidR="000C1ED0">
        <w:t>WATSIPM</w:t>
      </w:r>
      <w:r w:rsidRPr="00F65EA1">
        <w:t xml:space="preserve"> values the skills and insights </w:t>
      </w:r>
      <w:r w:rsidR="00803BA8" w:rsidRPr="00F65EA1">
        <w:t xml:space="preserve">of a </w:t>
      </w:r>
      <w:hyperlink r:id="rId12" w:history="1">
        <w:r w:rsidRPr="00F65EA1">
          <w:rPr>
            <w:rStyle w:val="Hyperlink"/>
          </w:rPr>
          <w:t>diverse and inclusive workforce</w:t>
        </w:r>
      </w:hyperlink>
      <w:r w:rsidRPr="00F65EA1">
        <w:t xml:space="preserve"> that reflects the communities we serve.</w:t>
      </w:r>
      <w:r w:rsidR="00057F11" w:rsidRPr="00F65EA1">
        <w:t xml:space="preserve"> </w:t>
      </w:r>
    </w:p>
    <w:p w14:paraId="532CD484" w14:textId="77777777" w:rsidR="00742BAA" w:rsidRPr="00F65EA1" w:rsidRDefault="00262BE6" w:rsidP="00F65EA1">
      <w:r w:rsidRPr="00F65EA1">
        <w:t xml:space="preserve">We </w:t>
      </w:r>
      <w:r w:rsidR="002F722E" w:rsidRPr="00F65EA1">
        <w:t xml:space="preserve">welcome </w:t>
      </w:r>
      <w:r w:rsidRPr="00F65EA1">
        <w:t xml:space="preserve">the rich insights </w:t>
      </w:r>
      <w:r w:rsidR="002F722E" w:rsidRPr="00F65EA1">
        <w:t>and</w:t>
      </w:r>
      <w:r w:rsidRPr="00F65EA1">
        <w:t xml:space="preserve"> different perspectives that arise from </w:t>
      </w:r>
      <w:r w:rsidR="002F722E" w:rsidRPr="00F65EA1">
        <w:t>diverse</w:t>
      </w:r>
      <w:r w:rsidRPr="00F65EA1">
        <w:t xml:space="preserve"> personalities, ethnic and racial origins, cultures, socioeconomic backgrounds, sexual orientations, ages and life experience. Being flexible, adaptable and open to learning and to change, requires </w:t>
      </w:r>
      <w:r w:rsidR="004731A1">
        <w:t xml:space="preserve">a </w:t>
      </w:r>
      <w:r w:rsidRPr="00F65EA1">
        <w:t>mindset of humility, respect and curiosity. We aim to foster an environment ensuring cultural integrity and psychological and cultural safety where individuals can flourish.</w:t>
      </w:r>
    </w:p>
    <w:p w14:paraId="79E1A50A" w14:textId="77777777" w:rsidR="00742BAA" w:rsidRPr="00F65EA1" w:rsidRDefault="00262BE6" w:rsidP="00F65EA1">
      <w:r w:rsidRPr="00F65EA1">
        <w:t xml:space="preserve">Integral to achieving this is building a workplace culture which understands, values and respects Aboriginal and Torres Strait Islander peoples, knowledge systems and cultures. </w:t>
      </w:r>
    </w:p>
    <w:p w14:paraId="60856FB6" w14:textId="77777777" w:rsidR="00455D42" w:rsidRPr="00F65EA1" w:rsidRDefault="00262BE6" w:rsidP="00F65EA1">
      <w:r w:rsidRPr="00F65EA1">
        <w:t>Your contribution will make a real difference to the lives of those in communities. The Queensland Government is reframing its relationship with Aboriginal peoples and Torres Strait Islander peoples. This can only be achieved by working in partnership as we move forward together with mutual respect, recognition, and a willingness to speak the truth about our shared history.</w:t>
      </w:r>
    </w:p>
    <w:p w14:paraId="7A1B755A" w14:textId="77777777" w:rsidR="00057F11" w:rsidRPr="00F65EA1" w:rsidRDefault="00262BE6" w:rsidP="00F65EA1">
      <w:r w:rsidRPr="00F65EA1">
        <w:t xml:space="preserve">We </w:t>
      </w:r>
      <w:r w:rsidR="00742BAA" w:rsidRPr="00F65EA1">
        <w:t xml:space="preserve">are committed to ensuring we treat one another with respect and our operations are </w:t>
      </w:r>
      <w:r w:rsidRPr="00F65EA1">
        <w:t xml:space="preserve">free from all forms of harassment, workplace bullying, discrimination and violence. </w:t>
      </w:r>
    </w:p>
    <w:p w14:paraId="0A71EE8A" w14:textId="77777777" w:rsidR="00F65EA1" w:rsidRDefault="00262BE6" w:rsidP="000B2BFF">
      <w:pPr>
        <w:pStyle w:val="Heading1"/>
      </w:pPr>
      <w:r>
        <w:br w:type="page"/>
      </w:r>
    </w:p>
    <w:p w14:paraId="4FD8ECE3" w14:textId="7B98D01F" w:rsidR="002D3D7D" w:rsidRPr="009167CE" w:rsidRDefault="00262BE6" w:rsidP="000B2BFF">
      <w:pPr>
        <w:pStyle w:val="Heading1"/>
        <w:rPr>
          <w:bCs/>
        </w:rPr>
      </w:pPr>
      <w:bookmarkStart w:id="4" w:name="_Toc168932039"/>
      <w:r w:rsidRPr="009167CE">
        <w:lastRenderedPageBreak/>
        <w:t>Our values</w:t>
      </w:r>
      <w:bookmarkEnd w:id="4"/>
      <w:r w:rsidRPr="009167CE">
        <w:t xml:space="preserve"> </w:t>
      </w:r>
    </w:p>
    <w:p w14:paraId="5DC57B4E" w14:textId="77777777" w:rsidR="00A65B33" w:rsidRPr="00F65EA1" w:rsidRDefault="00262BE6" w:rsidP="008862BA">
      <w:r w:rsidRPr="00F65EA1">
        <w:t>W</w:t>
      </w:r>
      <w:r w:rsidR="00D577E7" w:rsidRPr="00F65EA1">
        <w:t xml:space="preserve">e are </w:t>
      </w:r>
      <w:r w:rsidRPr="00F65EA1">
        <w:t xml:space="preserve">committed to the </w:t>
      </w:r>
      <w:hyperlink r:id="rId13" w:history="1">
        <w:r w:rsidRPr="00F65EA1">
          <w:rPr>
            <w:rStyle w:val="Hyperlink"/>
          </w:rPr>
          <w:t>values</w:t>
        </w:r>
      </w:hyperlink>
      <w:r w:rsidRPr="00F65EA1">
        <w:t xml:space="preserve"> of the Queensland public</w:t>
      </w:r>
      <w:r w:rsidR="00552DEE" w:rsidRPr="00F65EA1">
        <w:t xml:space="preserve"> sector</w:t>
      </w:r>
      <w:r w:rsidR="00D577E7" w:rsidRPr="00F65EA1">
        <w:t>.</w:t>
      </w:r>
    </w:p>
    <w:p w14:paraId="7C184B3B" w14:textId="47D7BC5C" w:rsidR="00057F11" w:rsidRPr="009167CE" w:rsidRDefault="00262BE6" w:rsidP="000B2BFF">
      <w:pPr>
        <w:pStyle w:val="Heading1"/>
        <w:rPr>
          <w:bCs/>
        </w:rPr>
      </w:pPr>
      <w:bookmarkStart w:id="5" w:name="_Toc148076129"/>
      <w:bookmarkStart w:id="6" w:name="_Toc168932040"/>
      <w:r w:rsidRPr="009167CE">
        <w:t xml:space="preserve">What are the benefits of working for </w:t>
      </w:r>
      <w:bookmarkEnd w:id="5"/>
      <w:r w:rsidR="00851220">
        <w:t>DWATSIPM</w:t>
      </w:r>
      <w:r w:rsidR="004362EC" w:rsidRPr="009167CE">
        <w:t>?</w:t>
      </w:r>
      <w:bookmarkEnd w:id="6"/>
    </w:p>
    <w:p w14:paraId="4B0B05DA" w14:textId="2DD3B624" w:rsidR="00057F11" w:rsidRPr="009167CE" w:rsidRDefault="00262BE6" w:rsidP="00F65EA1">
      <w:r w:rsidRPr="009167CE">
        <w:t>There are a range of benefits</w:t>
      </w:r>
      <w:r w:rsidR="00A76693" w:rsidRPr="009167CE">
        <w:t xml:space="preserve"> working for D</w:t>
      </w:r>
      <w:r w:rsidR="00851220">
        <w:t>WATSIPM</w:t>
      </w:r>
      <w:r w:rsidR="00A76693" w:rsidRPr="009167CE">
        <w:t xml:space="preserve"> and the Queensland</w:t>
      </w:r>
      <w:r w:rsidR="004362EC" w:rsidRPr="009167CE">
        <w:t xml:space="preserve"> Public Sector, </w:t>
      </w:r>
      <w:r w:rsidRPr="009167CE">
        <w:t xml:space="preserve">including helping you balance </w:t>
      </w:r>
      <w:r w:rsidR="00276E88" w:rsidRPr="009167CE">
        <w:t xml:space="preserve">work and life commitments. We offer:  </w:t>
      </w:r>
    </w:p>
    <w:p w14:paraId="00EC59EF" w14:textId="77777777" w:rsidR="00803BA8" w:rsidRPr="00F65EA1" w:rsidRDefault="00262BE6" w:rsidP="008926D9">
      <w:pPr>
        <w:pStyle w:val="ListBullet"/>
      </w:pPr>
      <w:r w:rsidRPr="00F65EA1">
        <w:t>a diverse range of challenging, interesting and engaging work</w:t>
      </w:r>
      <w:r w:rsidR="00B36A40" w:rsidRPr="00F65EA1">
        <w:t>.</w:t>
      </w:r>
    </w:p>
    <w:p w14:paraId="0642E238" w14:textId="77777777" w:rsidR="00D351F1" w:rsidRPr="00F65EA1" w:rsidRDefault="00262BE6" w:rsidP="008926D9">
      <w:pPr>
        <w:pStyle w:val="ListBullet"/>
      </w:pPr>
      <w:r>
        <w:t xml:space="preserve">a </w:t>
      </w:r>
      <w:r w:rsidRPr="00F65EA1">
        <w:t xml:space="preserve">competitive salary including </w:t>
      </w:r>
      <w:r w:rsidRPr="008926D9">
        <w:t>employer</w:t>
      </w:r>
      <w:r w:rsidRPr="00F65EA1">
        <w:t xml:space="preserve"> </w:t>
      </w:r>
      <w:hyperlink r:id="rId14" w:history="1">
        <w:r w:rsidRPr="00F65EA1">
          <w:rPr>
            <w:rStyle w:val="Hyperlink"/>
          </w:rPr>
          <w:t>superannuation</w:t>
        </w:r>
      </w:hyperlink>
      <w:r w:rsidRPr="00F65EA1">
        <w:t xml:space="preserve"> contributions of up to 12.75</w:t>
      </w:r>
      <w:r w:rsidR="00C62DDB">
        <w:t>%</w:t>
      </w:r>
      <w:r w:rsidR="00B36A40" w:rsidRPr="00F65EA1">
        <w:t>.</w:t>
      </w:r>
      <w:r w:rsidRPr="00F65EA1">
        <w:t xml:space="preserve"> </w:t>
      </w:r>
    </w:p>
    <w:p w14:paraId="4EED4141" w14:textId="77777777" w:rsidR="00D351F1" w:rsidRPr="00F65EA1" w:rsidRDefault="00262BE6" w:rsidP="008926D9">
      <w:pPr>
        <w:pStyle w:val="ListBullet"/>
      </w:pPr>
      <w:r w:rsidRPr="00F65EA1">
        <w:t xml:space="preserve">salary packaging and vehicle leasing through </w:t>
      </w:r>
      <w:proofErr w:type="spellStart"/>
      <w:r w:rsidRPr="00F65EA1">
        <w:t>Remserv</w:t>
      </w:r>
      <w:proofErr w:type="spellEnd"/>
      <w:r w:rsidRPr="00F65EA1">
        <w:t xml:space="preserve"> (</w:t>
      </w:r>
      <w:hyperlink r:id="rId15" w:history="1">
        <w:r w:rsidRPr="000B2BFF">
          <w:rPr>
            <w:rStyle w:val="Hyperlink"/>
          </w:rPr>
          <w:t>www.remserv.com.au</w:t>
        </w:r>
      </w:hyperlink>
      <w:r w:rsidRPr="00F65EA1">
        <w:t xml:space="preserve">) or </w:t>
      </w:r>
      <w:proofErr w:type="spellStart"/>
      <w:r w:rsidRPr="00F65EA1">
        <w:t>Smartsalary</w:t>
      </w:r>
      <w:proofErr w:type="spellEnd"/>
      <w:r w:rsidRPr="00F65EA1">
        <w:t xml:space="preserve"> (</w:t>
      </w:r>
      <w:hyperlink r:id="rId16" w:history="1">
        <w:r w:rsidR="006200E3" w:rsidRPr="00087215">
          <w:rPr>
            <w:rStyle w:val="Hyperlink"/>
          </w:rPr>
          <w:t>https://www.smartsalary.com.au/</w:t>
        </w:r>
      </w:hyperlink>
      <w:r w:rsidR="006200E3">
        <w:t>)</w:t>
      </w:r>
      <w:r w:rsidR="00B36A40" w:rsidRPr="00F65EA1">
        <w:t>.</w:t>
      </w:r>
      <w:r w:rsidR="006200E3">
        <w:t xml:space="preserve"> </w:t>
      </w:r>
    </w:p>
    <w:p w14:paraId="7EED47D0" w14:textId="77777777" w:rsidR="00ED4144" w:rsidRPr="00F65EA1" w:rsidRDefault="00262BE6" w:rsidP="008926D9">
      <w:pPr>
        <w:pStyle w:val="ListBullet"/>
      </w:pPr>
      <w:r w:rsidRPr="00F65EA1">
        <w:t xml:space="preserve">a 36.25 hour or 38 hour </w:t>
      </w:r>
      <w:r w:rsidR="00803BA8" w:rsidRPr="00F65EA1">
        <w:t xml:space="preserve">working </w:t>
      </w:r>
      <w:r w:rsidRPr="00F65EA1">
        <w:t>week</w:t>
      </w:r>
      <w:r w:rsidR="0097014B" w:rsidRPr="00F65EA1">
        <w:t>.</w:t>
      </w:r>
    </w:p>
    <w:p w14:paraId="6FE8F869" w14:textId="77777777" w:rsidR="009758D3" w:rsidRPr="00F65EA1" w:rsidRDefault="00262BE6" w:rsidP="008926D9">
      <w:pPr>
        <w:pStyle w:val="ListBullet"/>
      </w:pPr>
      <w:r w:rsidRPr="00F65EA1">
        <w:t xml:space="preserve">access </w:t>
      </w:r>
      <w:r w:rsidR="0097014B" w:rsidRPr="00F65EA1">
        <w:t xml:space="preserve">to </w:t>
      </w:r>
      <w:r w:rsidRPr="00F65EA1">
        <w:t>certain types of leave to meet obligations under traditional law, customary law and family obligations, and to celebrate religious and cultural observances</w:t>
      </w:r>
      <w:r w:rsidR="00B36A40" w:rsidRPr="00F65EA1">
        <w:t>.</w:t>
      </w:r>
    </w:p>
    <w:p w14:paraId="578ECC1B" w14:textId="77777777" w:rsidR="009758D3" w:rsidRPr="008862BA" w:rsidRDefault="00262BE6" w:rsidP="008926D9">
      <w:pPr>
        <w:pStyle w:val="ListBullet"/>
      </w:pPr>
      <w:r w:rsidRPr="00F65EA1">
        <w:t>generous leave provisions including recreation leave, long service leave, sick leave</w:t>
      </w:r>
      <w:r w:rsidR="0030286C" w:rsidRPr="00F65EA1">
        <w:t xml:space="preserve"> and </w:t>
      </w:r>
      <w:r w:rsidRPr="00F65EA1">
        <w:t xml:space="preserve">paid </w:t>
      </w:r>
      <w:r w:rsidRPr="008862BA">
        <w:t xml:space="preserve">parental leave. </w:t>
      </w:r>
    </w:p>
    <w:p w14:paraId="1C38FA4F" w14:textId="77777777" w:rsidR="00057F11" w:rsidRPr="008862BA" w:rsidRDefault="00262BE6" w:rsidP="008926D9">
      <w:pPr>
        <w:pStyle w:val="ListBullet"/>
        <w:rPr>
          <w:rStyle w:val="Hyperlink"/>
          <w:color w:val="092028" w:themeColor="text1"/>
          <w:u w:val="none"/>
        </w:rPr>
      </w:pPr>
      <w:r w:rsidRPr="008862BA">
        <w:t xml:space="preserve">a range of </w:t>
      </w:r>
      <w:r w:rsidRPr="008862BA">
        <w:fldChar w:fldCharType="begin"/>
      </w:r>
      <w:r w:rsidR="002F44F4" w:rsidRPr="008862BA">
        <w:instrText>HYPERLINK "https://www.forgov.qld.gov.au/employment-policy-career-and-wellbeing/pay-benefits-and-leave/flexible-work"</w:instrText>
      </w:r>
      <w:r w:rsidRPr="008862BA">
        <w:fldChar w:fldCharType="separate"/>
      </w:r>
      <w:r w:rsidRPr="008862BA">
        <w:rPr>
          <w:rStyle w:val="Hyperlink"/>
        </w:rPr>
        <w:t>flexible working arrangements</w:t>
      </w:r>
      <w:r w:rsidR="0097014B" w:rsidRPr="008862BA">
        <w:rPr>
          <w:rStyle w:val="Hyperlink"/>
        </w:rPr>
        <w:t>.</w:t>
      </w:r>
      <w:r w:rsidRPr="008862BA">
        <w:rPr>
          <w:rStyle w:val="Hyperlink"/>
        </w:rPr>
        <w:t xml:space="preserve"> </w:t>
      </w:r>
    </w:p>
    <w:p w14:paraId="50E75BA6" w14:textId="77777777" w:rsidR="0031312F" w:rsidRPr="00F65EA1" w:rsidRDefault="00262BE6" w:rsidP="008926D9">
      <w:pPr>
        <w:pStyle w:val="ListBullet"/>
      </w:pPr>
      <w:r w:rsidRPr="008862BA">
        <w:fldChar w:fldCharType="end"/>
      </w:r>
      <w:r w:rsidRPr="00F65EA1">
        <w:t xml:space="preserve">access to </w:t>
      </w:r>
      <w:r w:rsidR="00276E88" w:rsidRPr="00F65EA1">
        <w:t xml:space="preserve">a range of </w:t>
      </w:r>
      <w:r w:rsidRPr="00F65EA1">
        <w:t>health and wellbeing initiatives</w:t>
      </w:r>
      <w:r w:rsidR="00B36A40" w:rsidRPr="00F65EA1">
        <w:t>.</w:t>
      </w:r>
    </w:p>
    <w:p w14:paraId="56B3DCEC" w14:textId="77777777" w:rsidR="009758D3" w:rsidRPr="00F65EA1" w:rsidRDefault="00262BE6" w:rsidP="008926D9">
      <w:pPr>
        <w:pStyle w:val="ListBullet"/>
      </w:pPr>
      <w:r w:rsidRPr="00F65EA1">
        <w:t xml:space="preserve">free, confidential counselling and support services for you and your immediate family members </w:t>
      </w:r>
    </w:p>
    <w:p w14:paraId="4D2F3FF9" w14:textId="77777777" w:rsidR="00A76693" w:rsidRPr="00F65EA1" w:rsidRDefault="00262BE6" w:rsidP="008926D9">
      <w:pPr>
        <w:pStyle w:val="ListBullet"/>
      </w:pPr>
      <w:r w:rsidRPr="00F65EA1">
        <w:t xml:space="preserve">onboarding, </w:t>
      </w:r>
      <w:r w:rsidR="00803BA8" w:rsidRPr="00F65EA1">
        <w:t>professional and career development opportunities</w:t>
      </w:r>
      <w:r w:rsidR="00B36A40" w:rsidRPr="00F65EA1">
        <w:t>.</w:t>
      </w:r>
    </w:p>
    <w:p w14:paraId="28B5FF10" w14:textId="77777777" w:rsidR="00276E88" w:rsidRPr="00F65EA1" w:rsidRDefault="00262BE6" w:rsidP="00F65EA1">
      <w:pPr>
        <w:rPr>
          <w:rStyle w:val="Hyperlink"/>
        </w:rPr>
      </w:pPr>
      <w:r w:rsidRPr="00F65EA1">
        <w:t xml:space="preserve">Employment conditions for Senior Officers (SO) are in the </w:t>
      </w:r>
      <w:hyperlink r:id="rId17" w:history="1">
        <w:r w:rsidRPr="00F65EA1">
          <w:rPr>
            <w:rStyle w:val="Hyperlink"/>
          </w:rPr>
          <w:t>Senior Officers Directive</w:t>
        </w:r>
      </w:hyperlink>
      <w:r w:rsidRPr="00F65EA1">
        <w:t xml:space="preserve"> and for Senior Executive Service (SES) and SES equivalent contracts in the </w:t>
      </w:r>
      <w:r w:rsidRPr="00F65EA1">
        <w:fldChar w:fldCharType="begin"/>
      </w:r>
      <w:r w:rsidRPr="00F65EA1">
        <w:instrText>HYPERLINK "https://www.forgov.qld.gov.au/employment-policy-career-and-wellbeing/directives-policies-circulars-and-guidelines/senior-executive-service-employment-conditions-directive-0923"</w:instrText>
      </w:r>
      <w:r w:rsidRPr="00F65EA1">
        <w:fldChar w:fldCharType="separate"/>
      </w:r>
      <w:r w:rsidRPr="00F65EA1">
        <w:rPr>
          <w:rStyle w:val="Hyperlink"/>
        </w:rPr>
        <w:t>Senior Executive Service Directive.</w:t>
      </w:r>
    </w:p>
    <w:p w14:paraId="6906C6DA" w14:textId="77777777" w:rsidR="00276E88" w:rsidRPr="00F65EA1" w:rsidRDefault="00262BE6" w:rsidP="00F65EA1">
      <w:r w:rsidRPr="00F65EA1">
        <w:fldChar w:fldCharType="end"/>
      </w:r>
      <w:r w:rsidRPr="00F65EA1">
        <w:t>To find out more about pay, benefits and leave, visit the following:</w:t>
      </w:r>
    </w:p>
    <w:p w14:paraId="44078252" w14:textId="77777777" w:rsidR="00276E88" w:rsidRPr="00F65EA1" w:rsidRDefault="009C3DD3" w:rsidP="008926D9">
      <w:pPr>
        <w:pStyle w:val="ListBullet"/>
      </w:pPr>
      <w:hyperlink r:id="rId18" w:history="1">
        <w:r w:rsidR="00262BE6" w:rsidRPr="00F65EA1">
          <w:rPr>
            <w:rStyle w:val="Hyperlink"/>
          </w:rPr>
          <w:t>Pay, benefits and leave</w:t>
        </w:r>
      </w:hyperlink>
    </w:p>
    <w:p w14:paraId="6F1F578E" w14:textId="77777777" w:rsidR="00276E88" w:rsidRPr="00F65EA1" w:rsidRDefault="009C3DD3" w:rsidP="008926D9">
      <w:pPr>
        <w:pStyle w:val="ListBullet"/>
      </w:pPr>
      <w:hyperlink r:id="rId19" w:history="1">
        <w:r w:rsidR="00262BE6" w:rsidRPr="00F65EA1">
          <w:rPr>
            <w:rStyle w:val="Hyperlink"/>
          </w:rPr>
          <w:t>Employee rights, entitlements and pay</w:t>
        </w:r>
      </w:hyperlink>
      <w:r w:rsidR="00262BE6" w:rsidRPr="00F65EA1">
        <w:t xml:space="preserve"> </w:t>
      </w:r>
    </w:p>
    <w:p w14:paraId="206EE5A3" w14:textId="77777777" w:rsidR="00276E88" w:rsidRPr="00F65EA1" w:rsidRDefault="00262BE6" w:rsidP="008926D9">
      <w:pPr>
        <w:pStyle w:val="ListBullet"/>
      </w:pPr>
      <w:r w:rsidRPr="00F65EA1">
        <w:t xml:space="preserve">Follow us on </w:t>
      </w:r>
      <w:hyperlink r:id="rId20" w:history="1">
        <w:r w:rsidRPr="00F65EA1">
          <w:rPr>
            <w:rStyle w:val="Hyperlink"/>
          </w:rPr>
          <w:t>social media</w:t>
        </w:r>
      </w:hyperlink>
      <w:r w:rsidRPr="00F65EA1">
        <w:t xml:space="preserve"> including </w:t>
      </w:r>
      <w:r w:rsidRPr="00F65EA1">
        <w:rPr>
          <w:noProof/>
        </w:rPr>
        <w:drawing>
          <wp:inline distT="0" distB="0" distL="0" distR="0" wp14:anchorId="319DC1C5" wp14:editId="0C1F6555">
            <wp:extent cx="144090" cy="128141"/>
            <wp:effectExtent l="0" t="0" r="8890" b="5715"/>
            <wp:docPr id="3" name="Picture 3"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5945" name="Picture 3" descr="LinkedIn"/>
                    <pic:cNvPicPr/>
                  </pic:nvPicPr>
                  <pic:blipFill>
                    <a:blip r:embed="rId21"/>
                    <a:stretch>
                      <a:fillRect/>
                    </a:stretch>
                  </pic:blipFill>
                  <pic:spPr>
                    <a:xfrm>
                      <a:off x="0" y="0"/>
                      <a:ext cx="150159" cy="133539"/>
                    </a:xfrm>
                    <a:prstGeom prst="rect">
                      <a:avLst/>
                    </a:prstGeom>
                  </pic:spPr>
                </pic:pic>
              </a:graphicData>
            </a:graphic>
          </wp:inline>
        </w:drawing>
      </w:r>
      <w:r w:rsidRPr="00F65EA1">
        <w:rPr>
          <w:noProof/>
        </w:rPr>
        <w:drawing>
          <wp:inline distT="0" distB="0" distL="0" distR="0" wp14:anchorId="2B7F1B49" wp14:editId="46469C35">
            <wp:extent cx="135172" cy="128276"/>
            <wp:effectExtent l="0" t="0" r="0" b="5080"/>
            <wp:docPr id="5" name="Picture 5"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364" name="Picture 5" descr="Facebook"/>
                    <pic:cNvPicPr/>
                  </pic:nvPicPr>
                  <pic:blipFill>
                    <a:blip r:embed="rId22"/>
                    <a:stretch>
                      <a:fillRect/>
                    </a:stretch>
                  </pic:blipFill>
                  <pic:spPr>
                    <a:xfrm>
                      <a:off x="0" y="0"/>
                      <a:ext cx="163253" cy="154924"/>
                    </a:xfrm>
                    <a:prstGeom prst="rect">
                      <a:avLst/>
                    </a:prstGeom>
                  </pic:spPr>
                </pic:pic>
              </a:graphicData>
            </a:graphic>
          </wp:inline>
        </w:drawing>
      </w:r>
      <w:r w:rsidRPr="00F65EA1">
        <w:rPr>
          <w:noProof/>
        </w:rPr>
        <w:drawing>
          <wp:inline distT="0" distB="0" distL="0" distR="0" wp14:anchorId="1DE36B2F" wp14:editId="389399F4">
            <wp:extent cx="166977" cy="118417"/>
            <wp:effectExtent l="0" t="0" r="5080" b="0"/>
            <wp:docPr id="10" name="Picture 10"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50090" name="Picture 10" descr="YouTube"/>
                    <pic:cNvPicPr/>
                  </pic:nvPicPr>
                  <pic:blipFill>
                    <a:blip r:embed="rId23"/>
                    <a:stretch>
                      <a:fillRect/>
                    </a:stretch>
                  </pic:blipFill>
                  <pic:spPr>
                    <a:xfrm>
                      <a:off x="0" y="0"/>
                      <a:ext cx="175163" cy="124222"/>
                    </a:xfrm>
                    <a:prstGeom prst="rect">
                      <a:avLst/>
                    </a:prstGeom>
                  </pic:spPr>
                </pic:pic>
              </a:graphicData>
            </a:graphic>
          </wp:inline>
        </w:drawing>
      </w:r>
      <w:r w:rsidRPr="00F65EA1">
        <w:t xml:space="preserve"> </w:t>
      </w:r>
      <w:r w:rsidRPr="00F65EA1">
        <w:rPr>
          <w:noProof/>
        </w:rPr>
        <w:drawing>
          <wp:inline distT="0" distB="0" distL="0" distR="0" wp14:anchorId="1186021B" wp14:editId="5D0B7ED4">
            <wp:extent cx="127221" cy="126716"/>
            <wp:effectExtent l="0" t="0" r="6350" b="6985"/>
            <wp:docPr id="11" name="Picture 11"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66213" name="Picture 11" descr="Instagram"/>
                    <pic:cNvPicPr/>
                  </pic:nvPicPr>
                  <pic:blipFill>
                    <a:blip r:embed="rId24"/>
                    <a:stretch>
                      <a:fillRect/>
                    </a:stretch>
                  </pic:blipFill>
                  <pic:spPr>
                    <a:xfrm>
                      <a:off x="0" y="0"/>
                      <a:ext cx="136952" cy="136409"/>
                    </a:xfrm>
                    <a:prstGeom prst="rect">
                      <a:avLst/>
                    </a:prstGeom>
                  </pic:spPr>
                </pic:pic>
              </a:graphicData>
            </a:graphic>
          </wp:inline>
        </w:drawing>
      </w:r>
    </w:p>
    <w:p w14:paraId="596C6C37" w14:textId="77777777" w:rsidR="00F65EA1" w:rsidRDefault="00262BE6" w:rsidP="000B2BFF">
      <w:pPr>
        <w:pStyle w:val="Heading1"/>
      </w:pPr>
      <w:r>
        <w:br w:type="page"/>
      </w:r>
    </w:p>
    <w:p w14:paraId="2F805731" w14:textId="77777777" w:rsidR="004E5CD7" w:rsidRPr="009167CE" w:rsidRDefault="00262BE6" w:rsidP="000B2BFF">
      <w:pPr>
        <w:pStyle w:val="Heading1"/>
        <w:rPr>
          <w:bCs/>
        </w:rPr>
      </w:pPr>
      <w:bookmarkStart w:id="7" w:name="_Toc168932041"/>
      <w:r w:rsidRPr="009167CE">
        <w:lastRenderedPageBreak/>
        <w:t>Check your eligibility</w:t>
      </w:r>
      <w:r w:rsidR="005A034D" w:rsidRPr="009167CE">
        <w:t>?</w:t>
      </w:r>
      <w:bookmarkEnd w:id="7"/>
      <w:r w:rsidRPr="009167CE">
        <w:t xml:space="preserve"> </w:t>
      </w:r>
    </w:p>
    <w:p w14:paraId="699DCB24" w14:textId="77777777" w:rsidR="0050284A" w:rsidRPr="00F65EA1" w:rsidRDefault="00262BE6" w:rsidP="00F65EA1">
      <w:r w:rsidRPr="00F65EA1">
        <w:t xml:space="preserve">It’s important that before </w:t>
      </w:r>
      <w:r w:rsidR="00AB0C8F" w:rsidRPr="00F65EA1">
        <w:t>commencing</w:t>
      </w:r>
      <w:r w:rsidRPr="00F65EA1">
        <w:t xml:space="preserve"> the application process, you check your eligibility for employment to this role. </w:t>
      </w:r>
    </w:p>
    <w:p w14:paraId="658703D6" w14:textId="77777777" w:rsidR="00AA0061" w:rsidRPr="00F65EA1" w:rsidRDefault="00262BE6" w:rsidP="00F65EA1">
      <w:r w:rsidRPr="00F65EA1">
        <w:t xml:space="preserve">You are eligible to be a public sector employee only if you are: </w:t>
      </w:r>
    </w:p>
    <w:p w14:paraId="07AB07D4" w14:textId="77777777" w:rsidR="00AA0061" w:rsidRPr="00F65EA1" w:rsidRDefault="00262BE6" w:rsidP="008926D9">
      <w:pPr>
        <w:pStyle w:val="ListBullet"/>
      </w:pPr>
      <w:r w:rsidRPr="00F65EA1">
        <w:t xml:space="preserve">an Australian citizen, or </w:t>
      </w:r>
    </w:p>
    <w:p w14:paraId="475816BF" w14:textId="77777777" w:rsidR="00AA0061" w:rsidRPr="00F65EA1" w:rsidRDefault="00262BE6" w:rsidP="008926D9">
      <w:pPr>
        <w:pStyle w:val="ListBullet"/>
      </w:pPr>
      <w:r w:rsidRPr="00F65EA1">
        <w:t xml:space="preserve">you reside in Australia and have permission, under a law of the Commonwealth, to work in Australia. </w:t>
      </w:r>
    </w:p>
    <w:p w14:paraId="196D8936" w14:textId="77777777" w:rsidR="005A034D" w:rsidRPr="00F65EA1" w:rsidRDefault="00262BE6" w:rsidP="00F65EA1">
      <w:r w:rsidRPr="00EC5889">
        <w:t xml:space="preserve">Some roles may be </w:t>
      </w:r>
      <w:r w:rsidRPr="00EC5889">
        <w:rPr>
          <w:b/>
          <w:bCs/>
        </w:rPr>
        <w:t xml:space="preserve">identified </w:t>
      </w:r>
      <w:r w:rsidRPr="00EC5889">
        <w:t xml:space="preserve">which means </w:t>
      </w:r>
      <w:r w:rsidR="0030286C" w:rsidRPr="00EC5889">
        <w:t>there is an inherent requirement for the role to be perform</w:t>
      </w:r>
      <w:r w:rsidR="0097014B" w:rsidRPr="00EC5889">
        <w:t>ed</w:t>
      </w:r>
      <w:r w:rsidR="0030286C" w:rsidRPr="00EC5889">
        <w:t xml:space="preserve"> by </w:t>
      </w:r>
      <w:r w:rsidRPr="00EC5889">
        <w:t>a</w:t>
      </w:r>
      <w:r w:rsidR="00EC5889">
        <w:t xml:space="preserve">n Aboriginal person or </w:t>
      </w:r>
      <w:r w:rsidRPr="00EC5889">
        <w:t xml:space="preserve">Torres Strait Islander </w:t>
      </w:r>
      <w:r w:rsidR="00EC5889">
        <w:t xml:space="preserve">person </w:t>
      </w:r>
      <w:r w:rsidRPr="00EC5889">
        <w:t xml:space="preserve">due to the nature of </w:t>
      </w:r>
      <w:r w:rsidR="005B3396" w:rsidRPr="00EC5889">
        <w:t xml:space="preserve">the </w:t>
      </w:r>
      <w:r w:rsidRPr="00EC5889">
        <w:t xml:space="preserve">work and/or </w:t>
      </w:r>
      <w:proofErr w:type="gramStart"/>
      <w:r w:rsidRPr="00EC5889">
        <w:t>particular client</w:t>
      </w:r>
      <w:proofErr w:type="gramEnd"/>
      <w:r w:rsidRPr="00EC5889">
        <w:t xml:space="preserve"> group. </w:t>
      </w:r>
      <w:r w:rsidR="00842AA0" w:rsidRPr="00EC5889">
        <w:t>In this case you may be required to provide a cultural reference.</w:t>
      </w:r>
    </w:p>
    <w:p w14:paraId="1A359EB5" w14:textId="77777777" w:rsidR="005A034D" w:rsidRPr="00F65EA1" w:rsidRDefault="00262BE6" w:rsidP="00F65EA1">
      <w:r w:rsidRPr="00F65EA1">
        <w:t xml:space="preserve">There may be roles which require a certain level of </w:t>
      </w:r>
      <w:r w:rsidRPr="00D95D66">
        <w:rPr>
          <w:b/>
          <w:bCs/>
        </w:rPr>
        <w:t>cultural awareness</w:t>
      </w:r>
      <w:r w:rsidRPr="00F65EA1">
        <w:t xml:space="preserve"> (i.e. delivering services to Aboriginal and Torres Strait Islander clients etc</w:t>
      </w:r>
      <w:r w:rsidR="00D3240B">
        <w:t>.</w:t>
      </w:r>
      <w:r w:rsidRPr="00F65EA1">
        <w:t>), and it will be important to assess candidates’ cultural capability.</w:t>
      </w:r>
    </w:p>
    <w:p w14:paraId="1616412D" w14:textId="2DFF4B63" w:rsidR="004E5CD7" w:rsidRPr="00F65EA1" w:rsidRDefault="00262BE6" w:rsidP="008926D9">
      <w:pPr>
        <w:pStyle w:val="ListBullet"/>
      </w:pPr>
      <w:r w:rsidRPr="00D95D66">
        <w:rPr>
          <w:b/>
          <w:bCs/>
        </w:rPr>
        <w:t>Qualifications, registrations,</w:t>
      </w:r>
      <w:r w:rsidR="00246B33" w:rsidRPr="00D95D66">
        <w:rPr>
          <w:b/>
          <w:bCs/>
        </w:rPr>
        <w:t xml:space="preserve"> </w:t>
      </w:r>
      <w:r w:rsidR="00DF3C63" w:rsidRPr="00D95D66">
        <w:rPr>
          <w:b/>
          <w:bCs/>
        </w:rPr>
        <w:t xml:space="preserve">and </w:t>
      </w:r>
      <w:proofErr w:type="spellStart"/>
      <w:r w:rsidR="00DF3C63" w:rsidRPr="00D95D66">
        <w:rPr>
          <w:b/>
          <w:bCs/>
        </w:rPr>
        <w:t>licen</w:t>
      </w:r>
      <w:r w:rsidR="001E419C" w:rsidRPr="00D95D66">
        <w:rPr>
          <w:b/>
          <w:bCs/>
        </w:rPr>
        <w:t>c</w:t>
      </w:r>
      <w:r w:rsidR="00DF3C63" w:rsidRPr="00D95D66">
        <w:rPr>
          <w:b/>
          <w:bCs/>
        </w:rPr>
        <w:t>es</w:t>
      </w:r>
      <w:proofErr w:type="spellEnd"/>
      <w:r w:rsidRPr="00F65EA1">
        <w:t xml:space="preserve"> </w:t>
      </w:r>
      <w:r w:rsidR="00D95D66">
        <w:br/>
      </w:r>
      <w:r w:rsidRPr="00F65EA1">
        <w:t>Certain roles within D</w:t>
      </w:r>
      <w:r w:rsidR="00851220">
        <w:t>WATSIPM</w:t>
      </w:r>
      <w:r w:rsidRPr="00F65EA1">
        <w:t xml:space="preserve"> may have mandatory qualifications or registration requirements</w:t>
      </w:r>
      <w:r w:rsidR="005A034D" w:rsidRPr="00F65EA1">
        <w:t>.</w:t>
      </w:r>
    </w:p>
    <w:p w14:paraId="6ECF1065" w14:textId="77777777" w:rsidR="00DF3C63" w:rsidRPr="00F65EA1" w:rsidRDefault="00262BE6" w:rsidP="008926D9">
      <w:pPr>
        <w:pStyle w:val="ListBullet"/>
      </w:pPr>
      <w:r w:rsidRPr="00F65EA1">
        <w:t xml:space="preserve">Where </w:t>
      </w:r>
      <w:r w:rsidR="005A034D" w:rsidRPr="00F65EA1">
        <w:t xml:space="preserve">the role needs you to have a </w:t>
      </w:r>
      <w:r w:rsidRPr="00F65EA1">
        <w:t xml:space="preserve">driver’s </w:t>
      </w:r>
      <w:proofErr w:type="spellStart"/>
      <w:r w:rsidRPr="00F65EA1">
        <w:t>licence</w:t>
      </w:r>
      <w:proofErr w:type="spellEnd"/>
      <w:r w:rsidR="005A034D" w:rsidRPr="00F65EA1">
        <w:t xml:space="preserve">, </w:t>
      </w:r>
      <w:r w:rsidRPr="00F65EA1">
        <w:t xml:space="preserve">it will be clearly stated in the </w:t>
      </w:r>
      <w:r w:rsidR="005A034D" w:rsidRPr="00F65EA1">
        <w:t>r</w:t>
      </w:r>
      <w:r w:rsidRPr="00F65EA1">
        <w:t>ole description.</w:t>
      </w:r>
    </w:p>
    <w:p w14:paraId="18B4E39C" w14:textId="77777777" w:rsidR="00E8301C" w:rsidRPr="00F65EA1" w:rsidRDefault="00262BE6" w:rsidP="00D95D66">
      <w:pPr>
        <w:pStyle w:val="Heading2"/>
      </w:pPr>
      <w:bookmarkStart w:id="8" w:name="_Toc168932042"/>
      <w:r w:rsidRPr="00F65EA1">
        <w:t>Special conditions</w:t>
      </w:r>
      <w:bookmarkEnd w:id="8"/>
      <w:r w:rsidRPr="00F65EA1">
        <w:t xml:space="preserve"> </w:t>
      </w:r>
    </w:p>
    <w:p w14:paraId="6E8CA751" w14:textId="77777777" w:rsidR="00E8301C" w:rsidRPr="00F65EA1" w:rsidRDefault="00262BE6" w:rsidP="00F65EA1">
      <w:r w:rsidRPr="00F65EA1">
        <w:t>There may be some special conditions which you have to consider when applying for the role:</w:t>
      </w:r>
    </w:p>
    <w:p w14:paraId="24FBD1DA" w14:textId="77777777" w:rsidR="00E8301C" w:rsidRPr="00F65EA1" w:rsidRDefault="00262BE6" w:rsidP="008926D9">
      <w:pPr>
        <w:pStyle w:val="ListBullet"/>
      </w:pPr>
      <w:r w:rsidRPr="00F65EA1">
        <w:t xml:space="preserve">For some roles, travel throughout Queensland (including regional and remote areas), for </w:t>
      </w:r>
      <w:proofErr w:type="gramStart"/>
      <w:r w:rsidRPr="00F65EA1">
        <w:t>a number of</w:t>
      </w:r>
      <w:proofErr w:type="gramEnd"/>
      <w:r w:rsidRPr="00F65EA1">
        <w:t xml:space="preserve"> days at a time, may be required.</w:t>
      </w:r>
      <w:r w:rsidR="005A034D" w:rsidRPr="00F65EA1">
        <w:t xml:space="preserve"> </w:t>
      </w:r>
    </w:p>
    <w:p w14:paraId="6BAE62BF" w14:textId="77777777" w:rsidR="004E5CD7" w:rsidRPr="00F65EA1" w:rsidRDefault="00262BE6" w:rsidP="008926D9">
      <w:pPr>
        <w:pStyle w:val="ListBullet"/>
      </w:pPr>
      <w:r w:rsidRPr="00F65EA1">
        <w:t xml:space="preserve">Some roles may require work to be undertaken outside normal working hours (e.g. weekend and </w:t>
      </w:r>
      <w:proofErr w:type="gramStart"/>
      <w:r w:rsidRPr="00F65EA1">
        <w:t>night time</w:t>
      </w:r>
      <w:proofErr w:type="gramEnd"/>
      <w:r w:rsidRPr="00F65EA1">
        <w:t>).</w:t>
      </w:r>
    </w:p>
    <w:p w14:paraId="1C0F2F54" w14:textId="77777777" w:rsidR="00D95D66" w:rsidRDefault="00262BE6">
      <w:pPr>
        <w:spacing w:before="0" w:after="0" w:line="240" w:lineRule="auto"/>
        <w:rPr>
          <w:noProof/>
          <w:color w:val="008489"/>
          <w:sz w:val="36"/>
          <w:szCs w:val="36"/>
        </w:rPr>
      </w:pPr>
      <w:r>
        <w:br w:type="page"/>
      </w:r>
    </w:p>
    <w:p w14:paraId="0D975966" w14:textId="77777777" w:rsidR="00BB10BF" w:rsidRPr="009167CE" w:rsidRDefault="00262BE6" w:rsidP="000B2BFF">
      <w:pPr>
        <w:pStyle w:val="Heading1"/>
        <w:rPr>
          <w:bCs/>
        </w:rPr>
      </w:pPr>
      <w:bookmarkStart w:id="9" w:name="_Toc168932043"/>
      <w:r w:rsidRPr="009167CE">
        <w:lastRenderedPageBreak/>
        <w:t xml:space="preserve">Our </w:t>
      </w:r>
      <w:r w:rsidR="004F79D1" w:rsidRPr="009167CE">
        <w:t>recruit</w:t>
      </w:r>
      <w:r w:rsidR="005A034D" w:rsidRPr="009167CE">
        <w:t xml:space="preserve">ment </w:t>
      </w:r>
      <w:r w:rsidR="004F79D1" w:rsidRPr="009167CE">
        <w:t>and selection process</w:t>
      </w:r>
      <w:bookmarkEnd w:id="9"/>
    </w:p>
    <w:p w14:paraId="024D5428" w14:textId="35FBD34E" w:rsidR="005A034D" w:rsidRPr="00D95D66" w:rsidRDefault="00262BE6" w:rsidP="00D95D66">
      <w:r w:rsidRPr="00D95D66">
        <w:t>The following pages will share our recruitment and selection process</w:t>
      </w:r>
      <w:r w:rsidR="005C6E02" w:rsidRPr="00D95D66">
        <w:t>es</w:t>
      </w:r>
      <w:r w:rsidR="003C484C" w:rsidRPr="00D95D66">
        <w:t xml:space="preserve">. More information can be found at our Work for us page at </w:t>
      </w:r>
      <w:hyperlink r:id="rId25" w:history="1">
        <w:r w:rsidR="00851220" w:rsidRPr="00851220">
          <w:rPr>
            <w:rStyle w:val="Hyperlink"/>
          </w:rPr>
          <w:t>www.tatsipca.qld.gov.au</w:t>
        </w:r>
      </w:hyperlink>
      <w:r w:rsidR="003C484C" w:rsidRPr="00D95D66">
        <w:t>.</w:t>
      </w:r>
    </w:p>
    <w:p w14:paraId="6BA23B8D" w14:textId="77777777" w:rsidR="004E5CD7" w:rsidRPr="00D95D66" w:rsidRDefault="00262BE6" w:rsidP="00D95D66">
      <w:pPr>
        <w:pStyle w:val="Heading2"/>
      </w:pPr>
      <w:bookmarkStart w:id="10" w:name="_Toc168932044"/>
      <w:r w:rsidRPr="00D95D66">
        <w:t>Consider is this role right for you?</w:t>
      </w:r>
      <w:bookmarkEnd w:id="10"/>
      <w:r w:rsidRPr="00D95D66">
        <w:t xml:space="preserve">  </w:t>
      </w:r>
    </w:p>
    <w:p w14:paraId="49D372D5" w14:textId="77777777" w:rsidR="00AA0061" w:rsidRPr="009167CE" w:rsidRDefault="00262BE6" w:rsidP="00F65EA1">
      <w:r w:rsidRPr="009167CE">
        <w:t>The role description contains essential information about the role and what information is being sought in your application.  If you have any questions or would like more information,</w:t>
      </w:r>
      <w:r w:rsidRPr="009167CE">
        <w:rPr>
          <w:bCs/>
        </w:rPr>
        <w:t xml:space="preserve"> </w:t>
      </w:r>
      <w:r w:rsidRPr="009167CE">
        <w:t>please reach out to the contact person listed in the role description.</w:t>
      </w:r>
    </w:p>
    <w:p w14:paraId="4FE9216E" w14:textId="77777777" w:rsidR="00D44C06" w:rsidRPr="00F65EA1" w:rsidRDefault="009C3DD3" w:rsidP="00D95D66">
      <w:pPr>
        <w:pStyle w:val="Heading2"/>
      </w:pPr>
      <w:hyperlink r:id="rId26" w:history="1">
        <w:bookmarkStart w:id="11" w:name="_Toc168932045"/>
        <w:r w:rsidR="00262BE6" w:rsidRPr="00F65EA1">
          <w:t>Leadership Competencies</w:t>
        </w:r>
        <w:bookmarkEnd w:id="11"/>
      </w:hyperlink>
      <w:r w:rsidR="00262BE6" w:rsidRPr="00F65EA1">
        <w:t xml:space="preserve"> </w:t>
      </w:r>
    </w:p>
    <w:p w14:paraId="3DB460D0" w14:textId="77777777" w:rsidR="00D44C06" w:rsidRPr="00D95D66" w:rsidRDefault="00262BE6" w:rsidP="00D95D66">
      <w:r w:rsidRPr="00D95D66">
        <w:t xml:space="preserve">The </w:t>
      </w:r>
      <w:hyperlink r:id="rId27" w:history="1">
        <w:r w:rsidRPr="00D95D66">
          <w:rPr>
            <w:rStyle w:val="Hyperlink"/>
          </w:rPr>
          <w:t>Leadership Competencies for Queensland</w:t>
        </w:r>
      </w:hyperlink>
      <w:r w:rsidRPr="00D95D66">
        <w:t xml:space="preserve"> describes what highly effective, everyday leadership looks like in this role, and working in the public sector. The foundations for success are highlighted and are based on whether you fall into the category of an Individual Contributor (leading self); Team Leader (leading others - supervisory responsibilities); Program Manager (leading teams or projects); Executive (leading functions) or Chief Executive (leading the </w:t>
      </w:r>
      <w:proofErr w:type="spellStart"/>
      <w:r w:rsidRPr="00D95D66">
        <w:t>organisation</w:t>
      </w:r>
      <w:proofErr w:type="spellEnd"/>
      <w:r w:rsidRPr="00D95D66">
        <w:t>).</w:t>
      </w:r>
    </w:p>
    <w:p w14:paraId="4BF2DBF6" w14:textId="77777777" w:rsidR="004E5CD7" w:rsidRPr="009167CE" w:rsidRDefault="00262BE6" w:rsidP="00D95D66">
      <w:pPr>
        <w:pStyle w:val="Heading2"/>
      </w:pPr>
      <w:bookmarkStart w:id="12" w:name="_Toc168932046"/>
      <w:r w:rsidRPr="009167CE">
        <w:t>Prepare your application</w:t>
      </w:r>
      <w:bookmarkEnd w:id="12"/>
      <w:r w:rsidRPr="009167CE">
        <w:t xml:space="preserve"> </w:t>
      </w:r>
    </w:p>
    <w:p w14:paraId="3EED4263" w14:textId="77777777" w:rsidR="003568EC" w:rsidRPr="00D95D66" w:rsidRDefault="00262BE6" w:rsidP="00D95D66">
      <w:r w:rsidRPr="00D95D66">
        <w:t xml:space="preserve">The requirements for your application are </w:t>
      </w:r>
      <w:r w:rsidR="00632EA8" w:rsidRPr="00D95D66">
        <w:t xml:space="preserve">contained within the role description. </w:t>
      </w:r>
      <w:r w:rsidR="002740EA" w:rsidRPr="00D95D66">
        <w:t xml:space="preserve">It is </w:t>
      </w:r>
      <w:r w:rsidR="003C484C" w:rsidRPr="00D95D66">
        <w:t>important to prepare an application that best represents you and what you can offer</w:t>
      </w:r>
      <w:r w:rsidR="00AA0061" w:rsidRPr="00D95D66">
        <w:t>. To enable us to assess your suitability, and your ability to perform the requirements of the role, your application should include information as requested in the role description.</w:t>
      </w:r>
      <w:r w:rsidR="002740EA" w:rsidRPr="00D95D66">
        <w:t xml:space="preserve"> </w:t>
      </w:r>
    </w:p>
    <w:p w14:paraId="2F189786" w14:textId="77777777" w:rsidR="003568EC" w:rsidRPr="00D95D66" w:rsidRDefault="00262BE6" w:rsidP="00D95D66">
      <w:pPr>
        <w:rPr>
          <w:rStyle w:val="Hyperlink"/>
        </w:rPr>
      </w:pPr>
      <w:r w:rsidRPr="00D95D66">
        <w:t>More info</w:t>
      </w:r>
      <w:r w:rsidR="007D5E21">
        <w:t>rmation</w:t>
      </w:r>
      <w:r w:rsidRPr="00D95D66">
        <w:t xml:space="preserve"> can be found here </w:t>
      </w:r>
      <w:r w:rsidRPr="00D95D66">
        <w:fldChar w:fldCharType="begin"/>
      </w:r>
      <w:r w:rsidR="00413585" w:rsidRPr="00D95D66">
        <w:instrText xml:space="preserve"> HYPERLINK "https://www.qld.gov.au/jobs/finding/resume" </w:instrText>
      </w:r>
      <w:r w:rsidRPr="00D95D66">
        <w:fldChar w:fldCharType="separate"/>
      </w:r>
      <w:r w:rsidRPr="00D95D66">
        <w:rPr>
          <w:rStyle w:val="Hyperlink"/>
        </w:rPr>
        <w:t>How to write a resume and cover letter | Employment and jobs | Queensland Government (www.qld.gov.au)</w:t>
      </w:r>
    </w:p>
    <w:p w14:paraId="5D79B510" w14:textId="77777777" w:rsidR="004E5CD7" w:rsidRPr="009167CE" w:rsidRDefault="00262BE6" w:rsidP="00D95D66">
      <w:pPr>
        <w:pStyle w:val="Heading2"/>
      </w:pPr>
      <w:r w:rsidRPr="00D95D66">
        <w:fldChar w:fldCharType="end"/>
      </w:r>
      <w:bookmarkStart w:id="13" w:name="_Toc168932047"/>
      <w:r w:rsidR="003568EC" w:rsidRPr="009167CE">
        <w:t>Su</w:t>
      </w:r>
      <w:r w:rsidRPr="009167CE">
        <w:t>bmit your application</w:t>
      </w:r>
      <w:bookmarkEnd w:id="13"/>
      <w:r w:rsidRPr="009167CE">
        <w:t xml:space="preserve"> </w:t>
      </w:r>
    </w:p>
    <w:p w14:paraId="2124084C" w14:textId="77777777" w:rsidR="003568EC" w:rsidRPr="00D95D66" w:rsidRDefault="00262BE6" w:rsidP="00D95D66">
      <w:r w:rsidRPr="00D95D66">
        <w:t xml:space="preserve">Once you have prepared your application, you can use the ‘Apply online’ button via the Smart jobs and careers website </w:t>
      </w:r>
      <w:hyperlink r:id="rId28" w:history="1">
        <w:r w:rsidR="005A04E9" w:rsidRPr="000B2BFF">
          <w:rPr>
            <w:rStyle w:val="Hyperlink"/>
          </w:rPr>
          <w:t>www.smartjobs.qld.gov.au</w:t>
        </w:r>
      </w:hyperlink>
      <w:r w:rsidRPr="00D95D66">
        <w:t xml:space="preserve"> to submit your application before the closing date. Step by step instructions can be found </w:t>
      </w:r>
      <w:hyperlink r:id="rId29" w:history="1">
        <w:r w:rsidRPr="000B2BFF">
          <w:rPr>
            <w:rStyle w:val="Hyperlink"/>
          </w:rPr>
          <w:t>here</w:t>
        </w:r>
      </w:hyperlink>
      <w:r w:rsidRPr="00D95D66">
        <w:t>.</w:t>
      </w:r>
    </w:p>
    <w:p w14:paraId="7E5F0B25" w14:textId="77777777" w:rsidR="002740EA" w:rsidRPr="00D95D66" w:rsidRDefault="00262BE6" w:rsidP="00D95D66">
      <w:r w:rsidRPr="00D95D66">
        <w:t>I</w:t>
      </w:r>
      <w:r w:rsidR="003568EC" w:rsidRPr="00D95D66">
        <w:t>f you experience any technical difficulties submitting your application</w:t>
      </w:r>
      <w:r w:rsidRPr="00D95D66">
        <w:t xml:space="preserve">, </w:t>
      </w:r>
      <w:r w:rsidR="003568EC" w:rsidRPr="00D95D66">
        <w:t>contact</w:t>
      </w:r>
      <w:r w:rsidR="005A04E9" w:rsidRPr="00D95D66">
        <w:t xml:space="preserve"> </w:t>
      </w:r>
      <w:r w:rsidRPr="00D95D66">
        <w:t>before</w:t>
      </w:r>
      <w:r w:rsidR="00601B4F">
        <w:t xml:space="preserve"> the</w:t>
      </w:r>
      <w:r w:rsidRPr="00D95D66">
        <w:t xml:space="preserve"> closing</w:t>
      </w:r>
      <w:r w:rsidR="00601B4F">
        <w:t xml:space="preserve"> date</w:t>
      </w:r>
      <w:r w:rsidRPr="00D95D66">
        <w:t xml:space="preserve">, </w:t>
      </w:r>
      <w:r w:rsidR="00D95D66">
        <w:br/>
      </w:r>
      <w:r w:rsidR="003568EC" w:rsidRPr="00D95D66">
        <w:t>13 QGOV (13 74 68)</w:t>
      </w:r>
      <w:r w:rsidR="005A04E9" w:rsidRPr="00D95D66">
        <w:t xml:space="preserve">; and </w:t>
      </w:r>
      <w:r w:rsidRPr="00D95D66">
        <w:t xml:space="preserve">after </w:t>
      </w:r>
      <w:r w:rsidR="00601B4F">
        <w:t xml:space="preserve">the </w:t>
      </w:r>
      <w:r w:rsidRPr="00D95D66">
        <w:t>closing</w:t>
      </w:r>
      <w:r w:rsidR="00601B4F">
        <w:t xml:space="preserve"> date</w:t>
      </w:r>
      <w:r w:rsidRPr="00D95D66">
        <w:t xml:space="preserve">, </w:t>
      </w:r>
      <w:r w:rsidR="003568EC" w:rsidRPr="00D95D66">
        <w:t>call the contact officer listed on th</w:t>
      </w:r>
      <w:r w:rsidR="00601B4F">
        <w:t>e</w:t>
      </w:r>
      <w:r w:rsidR="003568EC" w:rsidRPr="00D95D66">
        <w:t xml:space="preserve"> role descriptio</w:t>
      </w:r>
      <w:r w:rsidRPr="00D95D66">
        <w:t>n.</w:t>
      </w:r>
      <w:r w:rsidR="005A04E9" w:rsidRPr="00D95D66">
        <w:t xml:space="preserve"> </w:t>
      </w:r>
    </w:p>
    <w:p w14:paraId="1F3B8BD8" w14:textId="77777777" w:rsidR="002F44F4" w:rsidRPr="009167CE" w:rsidRDefault="00262BE6" w:rsidP="00761A04">
      <w:pPr>
        <w:pStyle w:val="Hint"/>
      </w:pPr>
      <w:r w:rsidRPr="009167CE">
        <w:t xml:space="preserve">You will </w:t>
      </w:r>
      <w:r w:rsidRPr="005D0A85">
        <w:t>need</w:t>
      </w:r>
      <w:r w:rsidRPr="009167CE">
        <w:t xml:space="preserve"> to create a ‘</w:t>
      </w:r>
      <w:r w:rsidRPr="009167CE">
        <w:rPr>
          <w:u w:val="single"/>
        </w:rPr>
        <w:t xml:space="preserve">My </w:t>
      </w:r>
      <w:proofErr w:type="spellStart"/>
      <w:r w:rsidRPr="009167CE">
        <w:rPr>
          <w:u w:val="single"/>
        </w:rPr>
        <w:t>SmartJob</w:t>
      </w:r>
      <w:proofErr w:type="spellEnd"/>
      <w:r w:rsidRPr="009167CE">
        <w:t xml:space="preserve">’ profile </w:t>
      </w:r>
      <w:r w:rsidRPr="00D95D66">
        <w:t>account</w:t>
      </w:r>
      <w:r w:rsidRPr="009167CE">
        <w:t xml:space="preserve"> if you have not previously registered before.</w:t>
      </w:r>
    </w:p>
    <w:p w14:paraId="4A70AB9E" w14:textId="77777777" w:rsidR="00AA0061" w:rsidRPr="009167CE" w:rsidRDefault="00262BE6" w:rsidP="000B2BFF">
      <w:pPr>
        <w:pStyle w:val="Heading1"/>
      </w:pPr>
      <w:bookmarkStart w:id="14" w:name="_Toc168932048"/>
      <w:r w:rsidRPr="009167CE">
        <w:lastRenderedPageBreak/>
        <w:t>Our selection processes</w:t>
      </w:r>
      <w:bookmarkEnd w:id="14"/>
    </w:p>
    <w:p w14:paraId="5F74B78B" w14:textId="77777777" w:rsidR="00632EA8" w:rsidRPr="00D95D66" w:rsidRDefault="00262BE6" w:rsidP="00D95D66">
      <w:r w:rsidRPr="00D95D66">
        <w:t xml:space="preserve">In deciding who the person best suited to a position is, the panel must consider a candidate’s ability to perform the requirements of the position. In doing so, the panel will consider the following attributes of each candidate: </w:t>
      </w:r>
    </w:p>
    <w:p w14:paraId="1BB245F6" w14:textId="77777777" w:rsidR="00632EA8" w:rsidRPr="00D95D66" w:rsidRDefault="00262BE6" w:rsidP="008926D9">
      <w:pPr>
        <w:pStyle w:val="ListBullet"/>
        <w:rPr>
          <w:lang w:eastAsia="en-US"/>
        </w:rPr>
      </w:pPr>
      <w:r w:rsidRPr="00D95D66">
        <w:rPr>
          <w:lang w:eastAsia="en-US"/>
        </w:rPr>
        <w:t>the way any previous employment was carried out</w:t>
      </w:r>
    </w:p>
    <w:p w14:paraId="2132A884" w14:textId="77777777" w:rsidR="00632EA8" w:rsidRPr="00D95D66" w:rsidRDefault="00262BE6" w:rsidP="008926D9">
      <w:pPr>
        <w:pStyle w:val="ListBullet"/>
        <w:rPr>
          <w:lang w:eastAsia="en-US"/>
        </w:rPr>
      </w:pPr>
      <w:r w:rsidRPr="00D95D66">
        <w:rPr>
          <w:lang w:eastAsia="en-US"/>
        </w:rPr>
        <w:t xml:space="preserve">a candidate’s potential to make a future contribution to the department, and  </w:t>
      </w:r>
    </w:p>
    <w:p w14:paraId="2F7781A2" w14:textId="77777777" w:rsidR="00632EA8" w:rsidRPr="00D95D66" w:rsidRDefault="00262BE6" w:rsidP="008926D9">
      <w:pPr>
        <w:pStyle w:val="ListBullet"/>
        <w:rPr>
          <w:lang w:eastAsia="en-US"/>
        </w:rPr>
      </w:pPr>
      <w:r w:rsidRPr="00D95D66">
        <w:rPr>
          <w:lang w:eastAsia="en-US"/>
        </w:rPr>
        <w:t>how the appointment would achieve the department’s equity, diversity, respect and inclusion obligations.</w:t>
      </w:r>
    </w:p>
    <w:p w14:paraId="16B4E7BD" w14:textId="77777777" w:rsidR="00632EA8" w:rsidRPr="00D95D66" w:rsidRDefault="00262BE6" w:rsidP="00D95D66">
      <w:r w:rsidRPr="00D95D66">
        <w:t xml:space="preserve">Panel members and decision-makers are empowered to evaluate a wider spectrum of candidate qualities to determine their fit for a role. The panel is tasked with considering the role’s responsibilities and the potential contributions of the successful candidate to both the department’s objectives and our </w:t>
      </w:r>
      <w:proofErr w:type="spellStart"/>
      <w:r w:rsidRPr="00D95D66">
        <w:t>organisational</w:t>
      </w:r>
      <w:proofErr w:type="spellEnd"/>
      <w:r w:rsidRPr="00D95D66">
        <w:t xml:space="preserve"> culture.</w:t>
      </w:r>
    </w:p>
    <w:p w14:paraId="352B06DE" w14:textId="77777777" w:rsidR="002F44F4" w:rsidRPr="00D95D66" w:rsidRDefault="00262BE6" w:rsidP="00D95D66">
      <w:r w:rsidRPr="00D95D66">
        <w:t xml:space="preserve">The selection process will start with short-listing, where </w:t>
      </w:r>
      <w:r w:rsidR="00E92794" w:rsidRPr="00D95D66">
        <w:t xml:space="preserve">the panel will </w:t>
      </w:r>
      <w:r w:rsidRPr="00D95D66">
        <w:t xml:space="preserve">assess the information provided in your application. Based on this, we will select applicants to proceed to the next phase of assessment, which could involve a work test, an interview or other selection techniques that enable a sufficiently comprehensive assessment of </w:t>
      </w:r>
      <w:r w:rsidR="00E92794" w:rsidRPr="00D95D66">
        <w:t xml:space="preserve">an </w:t>
      </w:r>
      <w:r w:rsidRPr="00D95D66">
        <w:t>applicant</w:t>
      </w:r>
      <w:r w:rsidR="001F33B8">
        <w:t>’</w:t>
      </w:r>
      <w:r w:rsidRPr="00D95D66">
        <w:t xml:space="preserve">s suitability to fulfil the role. </w:t>
      </w:r>
    </w:p>
    <w:p w14:paraId="4EB337E2" w14:textId="77777777" w:rsidR="002F44F4" w:rsidRDefault="00262BE6" w:rsidP="00761A04">
      <w:pPr>
        <w:pStyle w:val="Hint"/>
        <w:spacing w:after="0"/>
      </w:pPr>
      <w:r w:rsidRPr="002F44F4">
        <w:rPr>
          <w:rFonts w:cs="Arial"/>
        </w:rPr>
        <w:t xml:space="preserve"> </w:t>
      </w:r>
      <w:r w:rsidRPr="009167CE">
        <w:t xml:space="preserve">You can find more </w:t>
      </w:r>
      <w:r w:rsidRPr="00D95D66">
        <w:t xml:space="preserve">information about what to do before, during and after the interview here </w:t>
      </w:r>
      <w:hyperlink r:id="rId30" w:history="1">
        <w:r w:rsidRPr="00D95D66">
          <w:rPr>
            <w:u w:val="single"/>
          </w:rPr>
          <w:t>Tips for job interviews</w:t>
        </w:r>
      </w:hyperlink>
      <w:r w:rsidRPr="00D95D66">
        <w:rPr>
          <w:u w:val="single"/>
        </w:rPr>
        <w:t>.</w:t>
      </w:r>
    </w:p>
    <w:p w14:paraId="4C73ACA5" w14:textId="77777777" w:rsidR="00E94C60" w:rsidRPr="009167CE" w:rsidRDefault="00E94C60" w:rsidP="00D95D66">
      <w:pPr>
        <w:spacing w:before="0" w:after="0"/>
      </w:pPr>
    </w:p>
    <w:p w14:paraId="0CB32417" w14:textId="77777777" w:rsidR="002F44F4" w:rsidRPr="00A05E62" w:rsidRDefault="00262BE6" w:rsidP="00761A04">
      <w:pPr>
        <w:pStyle w:val="Hint"/>
        <w:spacing w:before="0" w:after="0"/>
        <w:rPr>
          <w:color w:val="108287"/>
        </w:rPr>
      </w:pPr>
      <w:r w:rsidRPr="00A05E62">
        <w:rPr>
          <w:color w:val="108287"/>
        </w:rPr>
        <w:t xml:space="preserve">We </w:t>
      </w:r>
      <w:proofErr w:type="spellStart"/>
      <w:r w:rsidRPr="00A05E62">
        <w:rPr>
          <w:color w:val="108287"/>
        </w:rPr>
        <w:t>recognise</w:t>
      </w:r>
      <w:proofErr w:type="spellEnd"/>
      <w:r w:rsidRPr="00A05E62">
        <w:rPr>
          <w:color w:val="108287"/>
        </w:rPr>
        <w:t xml:space="preserve"> and celebrate that everyone is unique, so please tell us about any additional supports or adjustments, such as </w:t>
      </w:r>
      <w:r w:rsidR="00CF4637">
        <w:rPr>
          <w:color w:val="108287"/>
        </w:rPr>
        <w:t xml:space="preserve">needing additional time to complete interview activities, </w:t>
      </w:r>
      <w:r w:rsidRPr="00A05E62">
        <w:rPr>
          <w:color w:val="108287"/>
        </w:rPr>
        <w:t>flexible interview arrangements, communication assistance (e.g. interpreting services), assistive technologies, physical requirements or building access.</w:t>
      </w:r>
    </w:p>
    <w:p w14:paraId="4F7C3A48" w14:textId="77777777" w:rsidR="005D0A85" w:rsidRDefault="005D0A85" w:rsidP="00D95D66">
      <w:pPr>
        <w:pStyle w:val="ListParagraph"/>
        <w:spacing w:before="0" w:after="0"/>
      </w:pPr>
    </w:p>
    <w:p w14:paraId="6BD4B146" w14:textId="77777777" w:rsidR="002F44F4" w:rsidRPr="009167CE" w:rsidRDefault="00262BE6" w:rsidP="00761A04">
      <w:pPr>
        <w:pStyle w:val="Hint"/>
        <w:spacing w:before="0"/>
        <w:rPr>
          <w:rFonts w:cs="Arial"/>
        </w:rPr>
      </w:pPr>
      <w:r w:rsidRPr="009167CE">
        <w:t>Your experience as a candidate is very important to us. We are committed to managing expectations and keeping you informed of the progress of the selection process as much as possible. However, please be aware this can sometimes be challenging as selection processes do vary and can occasionally take longer than expected. We will try our best!</w:t>
      </w:r>
    </w:p>
    <w:p w14:paraId="59A1B174" w14:textId="77777777" w:rsidR="008862BA" w:rsidRDefault="00262BE6">
      <w:pPr>
        <w:spacing w:before="0" w:after="0" w:line="240" w:lineRule="auto"/>
        <w:rPr>
          <w:rFonts w:cs="Arial"/>
          <w:b/>
          <w:iCs/>
          <w:sz w:val="28"/>
          <w:szCs w:val="28"/>
          <w:lang w:eastAsia="en-US"/>
        </w:rPr>
      </w:pPr>
      <w:r>
        <w:br w:type="page"/>
      </w:r>
    </w:p>
    <w:p w14:paraId="2B21A60E" w14:textId="77777777" w:rsidR="004E5CD7" w:rsidRPr="009167CE" w:rsidRDefault="00262BE6" w:rsidP="00D95D66">
      <w:pPr>
        <w:pStyle w:val="Heading2"/>
      </w:pPr>
      <w:bookmarkStart w:id="15" w:name="_Toc168932049"/>
      <w:r w:rsidRPr="009167CE">
        <w:lastRenderedPageBreak/>
        <w:t>Pre-employment checks and referee checks</w:t>
      </w:r>
      <w:bookmarkEnd w:id="15"/>
    </w:p>
    <w:p w14:paraId="44EC24AD" w14:textId="77777777" w:rsidR="004362EC" w:rsidRPr="00761A04" w:rsidRDefault="00262BE6" w:rsidP="00761A04">
      <w:pPr>
        <w:pStyle w:val="Heading3"/>
      </w:pPr>
      <w:bookmarkStart w:id="16" w:name="_Toc168932050"/>
      <w:r w:rsidRPr="00761A04">
        <w:t>Pre-employment checks</w:t>
      </w:r>
      <w:bookmarkEnd w:id="16"/>
    </w:p>
    <w:p w14:paraId="3247E687" w14:textId="77777777" w:rsidR="004F79D1" w:rsidRPr="009167CE" w:rsidRDefault="00262BE6" w:rsidP="00D95D66">
      <w:pPr>
        <w:spacing w:before="0"/>
      </w:pPr>
      <w:r w:rsidRPr="009167CE">
        <w:t>If the selection panel recommends you</w:t>
      </w:r>
      <w:r w:rsidR="003B2503" w:rsidRPr="009167CE">
        <w:t xml:space="preserve"> for the role</w:t>
      </w:r>
      <w:r w:rsidRPr="009167CE">
        <w:t>, you may be requested to undergo pre-employment screening prior to any offer of employment being made.</w:t>
      </w:r>
    </w:p>
    <w:p w14:paraId="0B638F2E" w14:textId="77777777" w:rsidR="0043558F" w:rsidRPr="00D46FE3" w:rsidRDefault="00262BE6" w:rsidP="00C96755">
      <w:pPr>
        <w:pStyle w:val="ListParagraph"/>
        <w:numPr>
          <w:ilvl w:val="0"/>
          <w:numId w:val="12"/>
        </w:numPr>
        <w:ind w:left="357" w:hanging="357"/>
        <w:contextualSpacing w:val="0"/>
        <w:rPr>
          <w:rFonts w:cstheme="minorHAnsi"/>
        </w:rPr>
      </w:pPr>
      <w:r w:rsidRPr="00D46FE3">
        <w:rPr>
          <w:rFonts w:cstheme="minorHAnsi"/>
        </w:rPr>
        <w:t xml:space="preserve">If you have been paid a </w:t>
      </w:r>
      <w:r w:rsidR="004F79D1" w:rsidRPr="00842AA0">
        <w:rPr>
          <w:rFonts w:cstheme="minorHAnsi"/>
        </w:rPr>
        <w:t>Voluntary Medical Retirement, Early Retirement, R</w:t>
      </w:r>
      <w:r w:rsidRPr="00842AA0">
        <w:rPr>
          <w:rFonts w:cstheme="minorHAnsi"/>
        </w:rPr>
        <w:t>edundancy</w:t>
      </w:r>
      <w:r w:rsidR="004F79D1" w:rsidRPr="00842AA0">
        <w:rPr>
          <w:rFonts w:cstheme="minorHAnsi"/>
        </w:rPr>
        <w:t>, R</w:t>
      </w:r>
      <w:r w:rsidRPr="00842AA0">
        <w:rPr>
          <w:rFonts w:cstheme="minorHAnsi"/>
        </w:rPr>
        <w:t xml:space="preserve">etrenchment, other </w:t>
      </w:r>
      <w:r w:rsidR="004F79D1" w:rsidRPr="00842AA0">
        <w:rPr>
          <w:rFonts w:cstheme="minorHAnsi"/>
        </w:rPr>
        <w:t>S</w:t>
      </w:r>
      <w:r w:rsidRPr="00842AA0">
        <w:rPr>
          <w:rFonts w:cstheme="minorHAnsi"/>
        </w:rPr>
        <w:t xml:space="preserve">everance </w:t>
      </w:r>
      <w:r w:rsidR="004F79D1" w:rsidRPr="00842AA0">
        <w:rPr>
          <w:rFonts w:cstheme="minorHAnsi"/>
        </w:rPr>
        <w:t>B</w:t>
      </w:r>
      <w:r w:rsidRPr="00842AA0">
        <w:rPr>
          <w:rFonts w:cstheme="minorHAnsi"/>
        </w:rPr>
        <w:t xml:space="preserve">enefit, or </w:t>
      </w:r>
      <w:r w:rsidR="004F79D1" w:rsidRPr="00842AA0">
        <w:rPr>
          <w:rFonts w:cstheme="minorHAnsi"/>
        </w:rPr>
        <w:t>Voluntary Separation Package</w:t>
      </w:r>
      <w:r w:rsidR="004F79D1" w:rsidRPr="00D46FE3">
        <w:rPr>
          <w:rFonts w:cstheme="minorHAnsi"/>
        </w:rPr>
        <w:t xml:space="preserve"> from </w:t>
      </w:r>
      <w:r w:rsidR="009F7B38" w:rsidRPr="00D46FE3">
        <w:rPr>
          <w:rFonts w:cstheme="minorHAnsi"/>
        </w:rPr>
        <w:t xml:space="preserve">the </w:t>
      </w:r>
      <w:r w:rsidRPr="00D46FE3">
        <w:rPr>
          <w:rFonts w:cstheme="minorHAnsi"/>
        </w:rPr>
        <w:t xml:space="preserve">Queensland Government within the </w:t>
      </w:r>
      <w:r w:rsidR="004F79D1" w:rsidRPr="00D46FE3">
        <w:rPr>
          <w:rFonts w:cstheme="minorHAnsi"/>
        </w:rPr>
        <w:t xml:space="preserve">period covered by the severance benefit, </w:t>
      </w:r>
      <w:r w:rsidRPr="00D46FE3">
        <w:rPr>
          <w:rFonts w:cstheme="minorHAnsi"/>
        </w:rPr>
        <w:t xml:space="preserve">you are required to </w:t>
      </w:r>
      <w:r w:rsidR="007F2B42" w:rsidRPr="00D46FE3">
        <w:rPr>
          <w:rFonts w:cstheme="minorHAnsi"/>
        </w:rPr>
        <w:t>let the panel know</w:t>
      </w:r>
      <w:r w:rsidR="004F79D1" w:rsidRPr="00D46FE3">
        <w:rPr>
          <w:rFonts w:cstheme="minorHAnsi"/>
        </w:rPr>
        <w:t>.</w:t>
      </w:r>
      <w:r w:rsidR="004362EC" w:rsidRPr="00D46FE3">
        <w:rPr>
          <w:rFonts w:cstheme="minorHAnsi"/>
        </w:rPr>
        <w:t xml:space="preserve"> </w:t>
      </w:r>
    </w:p>
    <w:p w14:paraId="05788BCA" w14:textId="77777777" w:rsidR="00D46FE3" w:rsidRPr="00842AA0" w:rsidRDefault="00262BE6" w:rsidP="00C96755">
      <w:pPr>
        <w:pStyle w:val="ListParagraph"/>
        <w:numPr>
          <w:ilvl w:val="0"/>
          <w:numId w:val="12"/>
        </w:numPr>
        <w:ind w:left="357" w:hanging="357"/>
        <w:contextualSpacing w:val="0"/>
        <w:rPr>
          <w:rFonts w:asciiTheme="minorHAnsi" w:hAnsiTheme="minorHAnsi" w:cstheme="minorHAnsi"/>
        </w:rPr>
      </w:pPr>
      <w:r w:rsidRPr="00D46FE3">
        <w:rPr>
          <w:rFonts w:cstheme="minorHAnsi"/>
        </w:rPr>
        <w:t xml:space="preserve">You </w:t>
      </w:r>
      <w:r w:rsidR="0043558F" w:rsidRPr="00D46FE3">
        <w:rPr>
          <w:rFonts w:cstheme="minorHAnsi"/>
        </w:rPr>
        <w:t xml:space="preserve">must disclose any employment you have had as a </w:t>
      </w:r>
      <w:r w:rsidR="0043558F" w:rsidRPr="00842AA0">
        <w:rPr>
          <w:rFonts w:cstheme="minorHAnsi"/>
        </w:rPr>
        <w:t xml:space="preserve">lobbyist </w:t>
      </w:r>
      <w:r w:rsidR="0043558F" w:rsidRPr="00D46FE3">
        <w:rPr>
          <w:rFonts w:cstheme="minorHAnsi"/>
        </w:rPr>
        <w:t>in accordance with the</w:t>
      </w:r>
      <w:r w:rsidR="0043558F" w:rsidRPr="00842AA0">
        <w:rPr>
          <w:rFonts w:asciiTheme="minorHAnsi" w:hAnsiTheme="minorHAnsi" w:cstheme="minorHAnsi"/>
        </w:rPr>
        <w:t xml:space="preserve"> </w:t>
      </w:r>
      <w:hyperlink r:id="rId31" w:history="1">
        <w:r w:rsidR="004362EC" w:rsidRPr="00842AA0">
          <w:rPr>
            <w:rStyle w:val="Hyperlink"/>
            <w:rFonts w:asciiTheme="minorHAnsi" w:hAnsiTheme="minorHAnsi" w:cstheme="minorHAnsi"/>
          </w:rPr>
          <w:t>Public Sector Commission Disclosure of previous employment as a lobbyist policy</w:t>
        </w:r>
      </w:hyperlink>
      <w:r w:rsidR="004362EC" w:rsidRPr="00842AA0">
        <w:rPr>
          <w:rFonts w:asciiTheme="minorHAnsi" w:hAnsiTheme="minorHAnsi" w:cstheme="minorHAnsi"/>
        </w:rPr>
        <w:t>.</w:t>
      </w:r>
    </w:p>
    <w:p w14:paraId="7C978112" w14:textId="77777777" w:rsidR="00D46FE3" w:rsidRPr="00EC6A96" w:rsidRDefault="00262BE6" w:rsidP="00C96755">
      <w:pPr>
        <w:pStyle w:val="ListParagraph"/>
        <w:numPr>
          <w:ilvl w:val="0"/>
          <w:numId w:val="12"/>
        </w:numPr>
        <w:contextualSpacing w:val="0"/>
      </w:pPr>
      <w:bookmarkStart w:id="17" w:name="_Hlk172537569"/>
      <w:r w:rsidRPr="00EC6A96">
        <w:t xml:space="preserve">You may be required to provide written consent for a criminal history check prior to being offered employment in accordance with the provisions of </w:t>
      </w:r>
      <w:hyperlink r:id="rId32" w:anchor="ch.3-pt.5" w:history="1">
        <w:r w:rsidRPr="00EC6A96">
          <w:rPr>
            <w:rStyle w:val="Hyperlink"/>
          </w:rPr>
          <w:t xml:space="preserve">chapter 3, part 5 of the </w:t>
        </w:r>
        <w:r w:rsidRPr="00EC6A96">
          <w:rPr>
            <w:rStyle w:val="Hyperlink"/>
            <w:i/>
            <w:iCs/>
          </w:rPr>
          <w:t>Public Sector Act 2022</w:t>
        </w:r>
      </w:hyperlink>
      <w:r w:rsidRPr="00EC6A96">
        <w:t>. A criminal record does not automatically exclude employment with us. Criminal history checks are conducted in the strictest confidence.</w:t>
      </w:r>
      <w:r w:rsidR="001F3F7C" w:rsidRPr="00EC6A96">
        <w:rPr>
          <w:rFonts w:cstheme="minorHAnsi"/>
        </w:rPr>
        <w:t xml:space="preserve"> </w:t>
      </w:r>
    </w:p>
    <w:p w14:paraId="5B3F94AF" w14:textId="77777777" w:rsidR="00E94C60" w:rsidRPr="00E94C60" w:rsidRDefault="00262BE6" w:rsidP="00C96755">
      <w:pPr>
        <w:pStyle w:val="ListParagraph"/>
        <w:numPr>
          <w:ilvl w:val="0"/>
          <w:numId w:val="12"/>
        </w:numPr>
        <w:ind w:left="357" w:hanging="357"/>
        <w:contextualSpacing w:val="0"/>
      </w:pPr>
      <w:bookmarkStart w:id="18" w:name="_Hlk172539448"/>
      <w:bookmarkEnd w:id="17"/>
      <w:r>
        <w:rPr>
          <w:b/>
          <w:bCs/>
        </w:rPr>
        <w:t xml:space="preserve">Blue card screening </w:t>
      </w:r>
      <w:r w:rsidRPr="00E94C60">
        <w:t>will be a requir</w:t>
      </w:r>
      <w:r>
        <w:t>ed</w:t>
      </w:r>
      <w:r w:rsidRPr="00E94C60">
        <w:t xml:space="preserve"> for roles that work with children.</w:t>
      </w:r>
    </w:p>
    <w:p w14:paraId="3137F53C" w14:textId="77777777" w:rsidR="005C7D8F" w:rsidRPr="00D95D66" w:rsidRDefault="00262BE6" w:rsidP="00761A04">
      <w:pPr>
        <w:pStyle w:val="Heading3"/>
      </w:pPr>
      <w:bookmarkStart w:id="19" w:name="_Toc168932051"/>
      <w:bookmarkEnd w:id="18"/>
      <w:r w:rsidRPr="00D95D66">
        <w:t>Referee check</w:t>
      </w:r>
      <w:r w:rsidR="004F79D1" w:rsidRPr="00D95D66">
        <w:t>s</w:t>
      </w:r>
      <w:bookmarkEnd w:id="19"/>
    </w:p>
    <w:p w14:paraId="4AC7DBB5" w14:textId="77777777" w:rsidR="00D06972" w:rsidRDefault="00262BE6" w:rsidP="00D95D66">
      <w:pPr>
        <w:spacing w:before="0"/>
        <w:rPr>
          <w:rFonts w:cs="Arial"/>
          <w:sz w:val="18"/>
          <w:szCs w:val="18"/>
        </w:rPr>
      </w:pPr>
      <w:r w:rsidRPr="009167CE">
        <w:t xml:space="preserve">Referee checks are an important part of our selection process and are used to verify claims made by you in your application and </w:t>
      </w:r>
      <w:r w:rsidR="004362EC" w:rsidRPr="009167CE">
        <w:t xml:space="preserve">during the </w:t>
      </w:r>
      <w:r w:rsidRPr="009167CE">
        <w:t>interview</w:t>
      </w:r>
      <w:r w:rsidR="00ED4144" w:rsidRPr="009167CE">
        <w:t>/assessment</w:t>
      </w:r>
      <w:r w:rsidR="004362EC" w:rsidRPr="009167CE">
        <w:t xml:space="preserve"> phase</w:t>
      </w:r>
      <w:r w:rsidRPr="009167CE">
        <w:t xml:space="preserve">. They help us to gather further information about your work performance and </w:t>
      </w:r>
      <w:r w:rsidR="004362EC" w:rsidRPr="009167CE">
        <w:t>suitability for the role</w:t>
      </w:r>
      <w:r w:rsidR="004362EC" w:rsidRPr="00C27CDB">
        <w:rPr>
          <w:rFonts w:cs="Arial"/>
          <w:sz w:val="18"/>
          <w:szCs w:val="18"/>
        </w:rPr>
        <w:t>.</w:t>
      </w:r>
    </w:p>
    <w:p w14:paraId="70449195" w14:textId="77777777" w:rsidR="0050284A" w:rsidRPr="009167CE" w:rsidRDefault="00262BE6" w:rsidP="00761A04">
      <w:pPr>
        <w:pStyle w:val="Hint"/>
      </w:pPr>
      <w:r w:rsidRPr="009167CE">
        <w:rPr>
          <w:rFonts w:cs="Arial"/>
          <w:b/>
          <w:bCs/>
        </w:rPr>
        <w:t xml:space="preserve"> </w:t>
      </w:r>
      <w:r w:rsidRPr="009167CE">
        <w:t xml:space="preserve">As referee checks can be done at any stage of the recruitment and </w:t>
      </w:r>
      <w:r w:rsidRPr="00F65EA1">
        <w:t xml:space="preserve">selection process </w:t>
      </w:r>
      <w:r w:rsidRPr="00A05E62">
        <w:rPr>
          <w:color w:val="108287"/>
        </w:rPr>
        <w:t>at</w:t>
      </w:r>
      <w:r w:rsidRPr="00F65EA1">
        <w:t xml:space="preserve"> the discretion of the selection </w:t>
      </w:r>
      <w:r w:rsidRPr="00761A04">
        <w:t>panel</w:t>
      </w:r>
      <w:r w:rsidRPr="00F65EA1">
        <w:t>, make sure you let your referees know you have applied for the role!</w:t>
      </w:r>
    </w:p>
    <w:p w14:paraId="1191F160" w14:textId="77777777" w:rsidR="005B0B9F" w:rsidRPr="009167CE" w:rsidRDefault="00262BE6" w:rsidP="00761A04">
      <w:pPr>
        <w:pStyle w:val="Heading3"/>
        <w:rPr>
          <w:bCs/>
        </w:rPr>
      </w:pPr>
      <w:bookmarkStart w:id="20" w:name="_Toc168932052"/>
      <w:r w:rsidRPr="009167CE">
        <w:t xml:space="preserve">Serious </w:t>
      </w:r>
      <w:r w:rsidRPr="00D95D66">
        <w:t>Disciplinary</w:t>
      </w:r>
      <w:r w:rsidRPr="009167CE">
        <w:t xml:space="preserve"> action</w:t>
      </w:r>
      <w:bookmarkEnd w:id="20"/>
    </w:p>
    <w:p w14:paraId="26E5A740" w14:textId="77777777" w:rsidR="005B0B9F" w:rsidRPr="009167CE" w:rsidRDefault="00262BE6" w:rsidP="008926D9">
      <w:pPr>
        <w:spacing w:before="0" w:after="0"/>
      </w:pPr>
      <w:r w:rsidRPr="009167CE">
        <w:t>If you are recommended for appointment and have been previously employed in the Queensland Public Sector, you will</w:t>
      </w:r>
      <w:r w:rsidR="00D44C06" w:rsidRPr="009167CE">
        <w:t xml:space="preserve"> b</w:t>
      </w:r>
      <w:r w:rsidRPr="009167CE">
        <w:t>e required to disclose any previous serious disciplinary action taken against you.</w:t>
      </w:r>
    </w:p>
    <w:p w14:paraId="534DFEA4" w14:textId="77777777" w:rsidR="00790055" w:rsidRPr="00D95D66" w:rsidRDefault="00262BE6" w:rsidP="008862BA">
      <w:pPr>
        <w:pStyle w:val="Heading2"/>
        <w:spacing w:after="0"/>
      </w:pPr>
      <w:bookmarkStart w:id="21" w:name="_Toc168932053"/>
      <w:bookmarkStart w:id="22" w:name="_Toc148076134"/>
      <w:r w:rsidRPr="00D95D66">
        <w:t>Offer of employment or suitability list</w:t>
      </w:r>
      <w:bookmarkEnd w:id="21"/>
      <w:r w:rsidRPr="00D95D66">
        <w:t xml:space="preserve"> </w:t>
      </w:r>
      <w:bookmarkEnd w:id="22"/>
    </w:p>
    <w:p w14:paraId="722EC2DA" w14:textId="77777777" w:rsidR="00891F42" w:rsidRPr="00D95D66" w:rsidRDefault="00262BE6" w:rsidP="008862BA">
      <w:pPr>
        <w:spacing w:before="0"/>
      </w:pPr>
      <w:r w:rsidRPr="00D95D66">
        <w:t xml:space="preserve">Following the outcome of checks, if </w:t>
      </w:r>
      <w:r w:rsidR="003B2503" w:rsidRPr="00D95D66">
        <w:t>it is</w:t>
      </w:r>
      <w:r w:rsidR="004362EC" w:rsidRPr="00D95D66">
        <w:t xml:space="preserve"> decided </w:t>
      </w:r>
      <w:r w:rsidR="003B2503" w:rsidRPr="00D95D66">
        <w:t>that you are</w:t>
      </w:r>
      <w:r w:rsidR="004362EC" w:rsidRPr="00D95D66">
        <w:t xml:space="preserve"> the most suitable applicant/s, </w:t>
      </w:r>
      <w:r w:rsidRPr="00D95D66">
        <w:t>we will offer you the role</w:t>
      </w:r>
      <w:r w:rsidR="004362EC" w:rsidRPr="00D95D66">
        <w:t xml:space="preserve">/s </w:t>
      </w:r>
      <w:r w:rsidRPr="00D95D66">
        <w:t>formally</w:t>
      </w:r>
      <w:r w:rsidR="004362EC" w:rsidRPr="00D95D66">
        <w:t>. You can</w:t>
      </w:r>
      <w:r w:rsidRPr="00D95D66">
        <w:t xml:space="preserve"> discuss your start date</w:t>
      </w:r>
      <w:r w:rsidR="004362EC" w:rsidRPr="00D95D66">
        <w:t xml:space="preserve"> and a</w:t>
      </w:r>
      <w:r w:rsidRPr="00D95D66">
        <w:t xml:space="preserve">n official appointment letter will be sent to you. All applicants will be advised of the </w:t>
      </w:r>
      <w:proofErr w:type="gramStart"/>
      <w:r w:rsidRPr="00D95D66">
        <w:t>final outcome</w:t>
      </w:r>
      <w:proofErr w:type="gramEnd"/>
      <w:r w:rsidRPr="00D95D66">
        <w:t xml:space="preserve"> of their application.</w:t>
      </w:r>
    </w:p>
    <w:p w14:paraId="06F606E8" w14:textId="77777777" w:rsidR="008862BA" w:rsidRDefault="00262BE6" w:rsidP="008926D9">
      <w:r w:rsidRPr="00D95D66">
        <w:t xml:space="preserve">The panel </w:t>
      </w:r>
      <w:r w:rsidR="00891F42" w:rsidRPr="00D95D66">
        <w:t xml:space="preserve">may make </w:t>
      </w:r>
      <w:r w:rsidRPr="00D95D66">
        <w:t>a suitability list</w:t>
      </w:r>
      <w:r w:rsidR="004362EC" w:rsidRPr="00D95D66">
        <w:t xml:space="preserve">. This list may be used to make subsequent appointments and fill other recurring, identical or similar role vacancies usually for a </w:t>
      </w:r>
      <w:r w:rsidR="00790055" w:rsidRPr="00D95D66">
        <w:t>period of up to 12 months from the advertising closing date.</w:t>
      </w:r>
      <w:r w:rsidR="00891F42" w:rsidRPr="00D95D66">
        <w:t xml:space="preserve"> </w:t>
      </w:r>
    </w:p>
    <w:p w14:paraId="2773A05D" w14:textId="77777777" w:rsidR="005B0B9F" w:rsidRPr="009167CE" w:rsidRDefault="00262BE6" w:rsidP="008926D9">
      <w:pPr>
        <w:pStyle w:val="Heading2"/>
        <w:spacing w:before="0" w:after="0"/>
      </w:pPr>
      <w:bookmarkStart w:id="23" w:name="_Toc168932054"/>
      <w:r w:rsidRPr="009167CE">
        <w:lastRenderedPageBreak/>
        <w:t>Feedback</w:t>
      </w:r>
      <w:bookmarkEnd w:id="23"/>
    </w:p>
    <w:p w14:paraId="19DBDE76" w14:textId="77777777" w:rsidR="00D137D2" w:rsidRPr="009167CE" w:rsidRDefault="00262BE6" w:rsidP="008862BA">
      <w:pPr>
        <w:spacing w:before="0"/>
      </w:pPr>
      <w:r w:rsidRPr="009167CE">
        <w:rPr>
          <w:color w:val="000000"/>
        </w:rPr>
        <w:t>All applicants</w:t>
      </w:r>
      <w:r w:rsidR="005B0B9F" w:rsidRPr="009167CE">
        <w:rPr>
          <w:color w:val="000000"/>
        </w:rPr>
        <w:t xml:space="preserve"> </w:t>
      </w:r>
      <w:r w:rsidRPr="009167CE">
        <w:rPr>
          <w:color w:val="000000"/>
        </w:rPr>
        <w:t xml:space="preserve">are encouraged </w:t>
      </w:r>
      <w:r w:rsidR="00891F42" w:rsidRPr="009167CE">
        <w:rPr>
          <w:color w:val="000000"/>
        </w:rPr>
        <w:t xml:space="preserve">to seek </w:t>
      </w:r>
      <w:r w:rsidRPr="009167CE">
        <w:rPr>
          <w:color w:val="000000"/>
        </w:rPr>
        <w:t>feedback about their application</w:t>
      </w:r>
      <w:r w:rsidR="00246B33" w:rsidRPr="009167CE">
        <w:rPr>
          <w:color w:val="000000"/>
        </w:rPr>
        <w:t xml:space="preserve"> </w:t>
      </w:r>
      <w:r w:rsidR="00246B33" w:rsidRPr="00E94C60">
        <w:rPr>
          <w:color w:val="000000"/>
        </w:rPr>
        <w:t>o</w:t>
      </w:r>
      <w:r w:rsidR="00246B33" w:rsidRPr="00E94C60">
        <w:t>r their interview</w:t>
      </w:r>
      <w:r w:rsidR="00891F42" w:rsidRPr="00E94C60">
        <w:rPr>
          <w:color w:val="000000"/>
        </w:rPr>
        <w:t>.</w:t>
      </w:r>
      <w:r w:rsidR="004362EC" w:rsidRPr="009167CE">
        <w:rPr>
          <w:color w:val="000000"/>
        </w:rPr>
        <w:t xml:space="preserve"> </w:t>
      </w:r>
      <w:r w:rsidR="004362EC" w:rsidRPr="009167CE">
        <w:t xml:space="preserve"> </w:t>
      </w:r>
      <w:r w:rsidR="00246B33" w:rsidRPr="009167CE">
        <w:t>P</w:t>
      </w:r>
      <w:r w:rsidR="005B0B9F" w:rsidRPr="009167CE">
        <w:t>lease contact the contact person on the role description or panel chair</w:t>
      </w:r>
      <w:bookmarkStart w:id="24" w:name="_Toc384129642"/>
      <w:r w:rsidR="005B0B9F" w:rsidRPr="009167CE">
        <w:t xml:space="preserve"> for fee</w:t>
      </w:r>
      <w:r w:rsidR="004362EC" w:rsidRPr="009167CE">
        <w:t>d</w:t>
      </w:r>
      <w:r w:rsidR="005B0B9F" w:rsidRPr="009167CE">
        <w:t>back.</w:t>
      </w:r>
    </w:p>
    <w:p w14:paraId="22F22412" w14:textId="77777777" w:rsidR="005B0B9F" w:rsidRPr="000B2BFF" w:rsidRDefault="00262BE6" w:rsidP="000B2BFF">
      <w:pPr>
        <w:pStyle w:val="Heading1"/>
      </w:pPr>
      <w:bookmarkStart w:id="25" w:name="_Toc148076136"/>
      <w:bookmarkStart w:id="26" w:name="_Toc168932055"/>
      <w:r w:rsidRPr="000B2BFF">
        <w:t>Other general information</w:t>
      </w:r>
      <w:bookmarkEnd w:id="25"/>
      <w:bookmarkEnd w:id="26"/>
    </w:p>
    <w:p w14:paraId="3E5E79CA" w14:textId="77777777" w:rsidR="005B0B9F" w:rsidRPr="009167CE" w:rsidRDefault="00262BE6" w:rsidP="00D95D66">
      <w:pPr>
        <w:pStyle w:val="Heading2"/>
        <w:rPr>
          <w:bCs/>
        </w:rPr>
      </w:pPr>
      <w:bookmarkStart w:id="27" w:name="_Toc168932056"/>
      <w:r w:rsidRPr="009167CE">
        <w:t>Code of Conduct</w:t>
      </w:r>
      <w:bookmarkEnd w:id="27"/>
    </w:p>
    <w:p w14:paraId="49731D83" w14:textId="43516896" w:rsidR="005B0B9F" w:rsidRPr="00D95D66" w:rsidRDefault="00262BE6" w:rsidP="00D95D66">
      <w:r w:rsidRPr="00D95D66">
        <w:t xml:space="preserve">The </w:t>
      </w:r>
      <w:hyperlink r:id="rId33" w:history="1">
        <w:r w:rsidRPr="00A05E62">
          <w:rPr>
            <w:rStyle w:val="Hyperlink"/>
          </w:rPr>
          <w:t>Code of Conduct</w:t>
        </w:r>
      </w:hyperlink>
      <w:r w:rsidRPr="00D95D66">
        <w:t xml:space="preserve"> for the Queensland Public Service (the Code) reflects the minimum standards of </w:t>
      </w:r>
      <w:proofErr w:type="spellStart"/>
      <w:r w:rsidRPr="00D95D66">
        <w:t>behaviour</w:t>
      </w:r>
      <w:proofErr w:type="spellEnd"/>
      <w:r w:rsidRPr="00D95D66">
        <w:t xml:space="preserve"> and ethical responsibilities for all </w:t>
      </w:r>
      <w:r w:rsidR="0015147B">
        <w:t>DWATSIPM</w:t>
      </w:r>
      <w:r w:rsidRPr="00D95D66">
        <w:t xml:space="preserve"> and Queensland Public Sector employees while operating as a public official.  </w:t>
      </w:r>
    </w:p>
    <w:p w14:paraId="60401057" w14:textId="77777777" w:rsidR="005B0B9F" w:rsidRPr="009167CE" w:rsidRDefault="00262BE6" w:rsidP="00D95D66">
      <w:pPr>
        <w:pStyle w:val="Heading2"/>
        <w:rPr>
          <w:bCs/>
        </w:rPr>
      </w:pPr>
      <w:bookmarkStart w:id="28" w:name="_Toc168932057"/>
      <w:r w:rsidRPr="009167CE">
        <w:t>Your personal information</w:t>
      </w:r>
      <w:bookmarkEnd w:id="28"/>
    </w:p>
    <w:p w14:paraId="14BFCD13" w14:textId="77777777" w:rsidR="005B0B9F" w:rsidRPr="009167CE" w:rsidRDefault="00262BE6" w:rsidP="00F65EA1">
      <w:r w:rsidRPr="009167CE">
        <w:t>Information submitted by you is subject to laws that protect your privacy and right to information. In accordance with this, your personal information will not be used for any</w:t>
      </w:r>
      <w:r w:rsidR="00354667">
        <w:t xml:space="preserve"> </w:t>
      </w:r>
      <w:proofErr w:type="spellStart"/>
      <w:r w:rsidRPr="009167CE">
        <w:t>unauthorised</w:t>
      </w:r>
      <w:proofErr w:type="spellEnd"/>
      <w:r w:rsidRPr="009167CE">
        <w:t xml:space="preserve"> purposes nor disclosed to any third parties without your written consent unless there is a requirement to do so under legislation. </w:t>
      </w:r>
    </w:p>
    <w:p w14:paraId="1D2B01DC" w14:textId="77777777" w:rsidR="005B0B9F" w:rsidRPr="009167CE" w:rsidRDefault="00262BE6" w:rsidP="00D95D66">
      <w:pPr>
        <w:pStyle w:val="Heading2"/>
        <w:rPr>
          <w:bCs/>
        </w:rPr>
      </w:pPr>
      <w:bookmarkStart w:id="29" w:name="_Toc168932058"/>
      <w:r w:rsidRPr="009167CE">
        <w:t>Workplace health and safety</w:t>
      </w:r>
      <w:bookmarkEnd w:id="29"/>
    </w:p>
    <w:p w14:paraId="15F311FE" w14:textId="18E635F9" w:rsidR="005B0B9F" w:rsidRPr="009167CE" w:rsidRDefault="00262BE6" w:rsidP="00F65EA1">
      <w:r w:rsidRPr="009167CE">
        <w:t>D</w:t>
      </w:r>
      <w:r w:rsidR="00851220">
        <w:t>WATSIPM</w:t>
      </w:r>
      <w:r w:rsidRPr="009167CE">
        <w:t xml:space="preserve"> aims to maintain a safe, </w:t>
      </w:r>
      <w:proofErr w:type="spellStart"/>
      <w:r w:rsidRPr="009167CE">
        <w:t>health</w:t>
      </w:r>
      <w:r w:rsidR="00195B92">
        <w:t>ly</w:t>
      </w:r>
      <w:proofErr w:type="spellEnd"/>
      <w:r w:rsidRPr="009167CE">
        <w:t xml:space="preserve"> and secure environment for all employees, visitors and contractors. </w:t>
      </w:r>
    </w:p>
    <w:p w14:paraId="2905F22D" w14:textId="77777777" w:rsidR="005B0B9F" w:rsidRPr="009167CE" w:rsidRDefault="00262BE6" w:rsidP="00D95D66">
      <w:pPr>
        <w:pStyle w:val="Heading2"/>
      </w:pPr>
      <w:bookmarkStart w:id="30" w:name="_Toc168932059"/>
      <w:r w:rsidRPr="009167CE">
        <w:t>No smoking policy</w:t>
      </w:r>
      <w:bookmarkEnd w:id="30"/>
      <w:r w:rsidRPr="009167CE">
        <w:t xml:space="preserve"> </w:t>
      </w:r>
    </w:p>
    <w:p w14:paraId="642864F6" w14:textId="77777777" w:rsidR="004362EC" w:rsidRDefault="00262BE6" w:rsidP="00F65EA1">
      <w:pPr>
        <w:rPr>
          <w:highlight w:val="yellow"/>
          <w:lang w:eastAsia="en-US"/>
        </w:rPr>
      </w:pPr>
      <w:r w:rsidRPr="009167CE">
        <w:t>A non-smoking policy is effective in Queensland Government buildings, offices and motor vehicles.</w:t>
      </w:r>
      <w:bookmarkEnd w:id="24"/>
    </w:p>
    <w:p w14:paraId="7CB62F8B" w14:textId="77777777" w:rsidR="00F65EA1" w:rsidRDefault="00262BE6" w:rsidP="00F65EA1">
      <w:pPr>
        <w:rPr>
          <w:lang w:eastAsia="en-US"/>
        </w:rPr>
      </w:pPr>
      <w:r>
        <w:rPr>
          <w:lang w:eastAsia="en-US"/>
        </w:rPr>
        <w:br w:type="page"/>
      </w:r>
    </w:p>
    <w:p w14:paraId="744AE333" w14:textId="77777777" w:rsidR="007B274B" w:rsidRPr="00413585" w:rsidRDefault="00262BE6" w:rsidP="000B2BFF">
      <w:pPr>
        <w:pStyle w:val="Heading1"/>
        <w:rPr>
          <w:i/>
          <w:iCs/>
          <w:color w:val="050709"/>
          <w:sz w:val="20"/>
          <w:szCs w:val="20"/>
        </w:rPr>
        <w:sectPr w:rsidR="007B274B" w:rsidRPr="00413585" w:rsidSect="008926D9">
          <w:headerReference w:type="default" r:id="rId34"/>
          <w:footerReference w:type="even" r:id="rId35"/>
          <w:footerReference w:type="default" r:id="rId36"/>
          <w:headerReference w:type="first" r:id="rId37"/>
          <w:type w:val="continuous"/>
          <w:pgSz w:w="11906" w:h="16838" w:code="9"/>
          <w:pgMar w:top="1552" w:right="907" w:bottom="1282" w:left="907" w:header="737" w:footer="567" w:gutter="0"/>
          <w:cols w:space="709"/>
          <w:titlePg/>
          <w:docGrid w:linePitch="360"/>
        </w:sectPr>
      </w:pPr>
      <w:bookmarkStart w:id="31" w:name="_Toc168932060"/>
      <w:r w:rsidRPr="009167CE">
        <w:rPr>
          <w:lang w:eastAsia="en-US"/>
        </w:rPr>
        <w:lastRenderedPageBreak/>
        <w:t xml:space="preserve">Checklist for </w:t>
      </w:r>
      <w:r w:rsidRPr="00D95D66">
        <w:t>applicants</w:t>
      </w:r>
      <w:bookmarkEnd w:id="31"/>
      <w:r w:rsidR="005A04E9">
        <w:rPr>
          <w:lang w:eastAsia="en-US"/>
        </w:rPr>
        <w:t xml:space="preserve">  </w:t>
      </w:r>
    </w:p>
    <w:p w14:paraId="77FB1788" w14:textId="77777777" w:rsidR="007B274B" w:rsidRDefault="00262BE6" w:rsidP="00D95D66">
      <w:pPr>
        <w:pStyle w:val="Heading2"/>
        <w:rPr>
          <w:i/>
          <w:sz w:val="18"/>
          <w:szCs w:val="18"/>
        </w:rPr>
      </w:pPr>
      <w:bookmarkStart w:id="32" w:name="_Toc168932061"/>
      <w:r w:rsidRPr="009167CE">
        <w:t xml:space="preserve">Applicant </w:t>
      </w:r>
      <w:r w:rsidR="00DA25C7" w:rsidRPr="009167CE">
        <w:t>checklist</w:t>
      </w:r>
      <w:bookmarkEnd w:id="32"/>
      <w:r w:rsidR="00BA589A" w:rsidRPr="00AF2066">
        <w:t xml:space="preserve">                                                                                                                         </w:t>
      </w:r>
    </w:p>
    <w:tbl>
      <w:tblPr>
        <w:tblStyle w:val="TableGrid"/>
        <w:tblW w:w="0" w:type="auto"/>
        <w:tblLook w:val="04A0" w:firstRow="1" w:lastRow="0" w:firstColumn="1" w:lastColumn="0" w:noHBand="0" w:noVBand="1"/>
      </w:tblPr>
      <w:tblGrid>
        <w:gridCol w:w="562"/>
        <w:gridCol w:w="9498"/>
      </w:tblGrid>
      <w:tr w:rsidR="000F6EDA" w14:paraId="30779CBC" w14:textId="77777777" w:rsidTr="00AF2066">
        <w:sdt>
          <w:sdtPr>
            <w:id w:val="251635541"/>
            <w14:checkbox>
              <w14:checked w14:val="0"/>
              <w14:checkedState w14:val="2612" w14:font="MS Gothic"/>
              <w14:uncheckedState w14:val="2610" w14:font="MS Gothic"/>
            </w14:checkbox>
          </w:sdtPr>
          <w:sdtEndPr/>
          <w:sdtContent>
            <w:tc>
              <w:tcPr>
                <w:tcW w:w="562" w:type="dxa"/>
              </w:tcPr>
              <w:p w14:paraId="76C2ADEB" w14:textId="77777777" w:rsidR="00D82D15" w:rsidRPr="00AF2066" w:rsidRDefault="00262BE6" w:rsidP="00F65EA1">
                <w:r w:rsidRPr="00AF2066">
                  <w:rPr>
                    <w:rFonts w:ascii="MS Gothic" w:eastAsia="MS Gothic" w:hAnsi="MS Gothic"/>
                  </w:rPr>
                  <w:t>☐</w:t>
                </w:r>
              </w:p>
            </w:tc>
          </w:sdtContent>
        </w:sdt>
        <w:tc>
          <w:tcPr>
            <w:tcW w:w="9498" w:type="dxa"/>
          </w:tcPr>
          <w:p w14:paraId="259717C5" w14:textId="77777777" w:rsidR="00D82D15" w:rsidRPr="00D95D66" w:rsidRDefault="00262BE6" w:rsidP="00D95D66">
            <w:r w:rsidRPr="00D95D66">
              <w:t>Read the role description</w:t>
            </w:r>
            <w:r w:rsidR="009C0336" w:rsidRPr="00D95D66">
              <w:t xml:space="preserve"> carefully to</w:t>
            </w:r>
            <w:r w:rsidR="002F4768" w:rsidRPr="00D95D66">
              <w:t xml:space="preserve"> </w:t>
            </w:r>
            <w:r w:rsidRPr="00D95D66">
              <w:t xml:space="preserve">determine if you meet eligibility requirements including qualifications, registrations, </w:t>
            </w:r>
            <w:proofErr w:type="spellStart"/>
            <w:r w:rsidRPr="00D95D66">
              <w:t>licences</w:t>
            </w:r>
            <w:proofErr w:type="spellEnd"/>
            <w:r w:rsidR="002F4768" w:rsidRPr="00D95D66">
              <w:t xml:space="preserve">; </w:t>
            </w:r>
            <w:r w:rsidRPr="00D95D66">
              <w:t>consider any special conditions that you will need to consider (i</w:t>
            </w:r>
            <w:r w:rsidR="005D56C2">
              <w:t>.</w:t>
            </w:r>
            <w:r w:rsidRPr="00D95D66">
              <w:t>e</w:t>
            </w:r>
            <w:r w:rsidR="005D56C2">
              <w:t>.</w:t>
            </w:r>
            <w:r w:rsidRPr="00D95D66">
              <w:t xml:space="preserve"> travel, work outside of normal hours </w:t>
            </w:r>
            <w:proofErr w:type="spellStart"/>
            <w:r w:rsidRPr="00D95D66">
              <w:t>etc</w:t>
            </w:r>
            <w:proofErr w:type="spellEnd"/>
            <w:r w:rsidRPr="00D95D66">
              <w:t>)</w:t>
            </w:r>
            <w:r w:rsidR="002F4768" w:rsidRPr="00D95D66">
              <w:t xml:space="preserve">; and </w:t>
            </w:r>
            <w:r w:rsidRPr="00D95D66">
              <w:t xml:space="preserve">assess your skills, knowledge, experience, abilities and capabilities —make sure you understand what is required and decide if </w:t>
            </w:r>
            <w:r w:rsidR="009C0336" w:rsidRPr="00D95D66">
              <w:t xml:space="preserve">the role is </w:t>
            </w:r>
            <w:r w:rsidRPr="00D95D66">
              <w:t>right for you</w:t>
            </w:r>
            <w:r w:rsidR="009C0336" w:rsidRPr="00D95D66">
              <w:t>?</w:t>
            </w:r>
          </w:p>
        </w:tc>
      </w:tr>
      <w:tr w:rsidR="000F6EDA" w14:paraId="3BD10F69" w14:textId="77777777" w:rsidTr="00AF2066">
        <w:sdt>
          <w:sdtPr>
            <w:id w:val="944882770"/>
            <w14:checkbox>
              <w14:checked w14:val="0"/>
              <w14:checkedState w14:val="2612" w14:font="MS Gothic"/>
              <w14:uncheckedState w14:val="2610" w14:font="MS Gothic"/>
            </w14:checkbox>
          </w:sdtPr>
          <w:sdtEndPr/>
          <w:sdtContent>
            <w:tc>
              <w:tcPr>
                <w:tcW w:w="562" w:type="dxa"/>
              </w:tcPr>
              <w:p w14:paraId="77C4ACAA" w14:textId="77777777" w:rsidR="00D82D15" w:rsidRPr="00AF2066" w:rsidRDefault="00262BE6" w:rsidP="00F65EA1">
                <w:pPr>
                  <w:rPr>
                    <w:rFonts w:cs="Arial"/>
                    <w:lang w:eastAsia="en-US"/>
                  </w:rPr>
                </w:pPr>
                <w:r w:rsidRPr="00AF2066">
                  <w:rPr>
                    <w:rFonts w:ascii="MS Gothic" w:eastAsia="MS Gothic" w:hAnsi="MS Gothic"/>
                  </w:rPr>
                  <w:t>☐</w:t>
                </w:r>
              </w:p>
            </w:tc>
          </w:sdtContent>
        </w:sdt>
        <w:tc>
          <w:tcPr>
            <w:tcW w:w="9498" w:type="dxa"/>
          </w:tcPr>
          <w:p w14:paraId="4F20E3D4" w14:textId="2B4AF6CE" w:rsidR="00D82D15" w:rsidRPr="00D95D66" w:rsidRDefault="00262BE6" w:rsidP="00D95D66">
            <w:r w:rsidRPr="00D95D66">
              <w:t xml:space="preserve">Find out more about </w:t>
            </w:r>
            <w:r w:rsidR="00851220">
              <w:t>DWATSIPM</w:t>
            </w:r>
            <w:r w:rsidRPr="00D95D66">
              <w:t>, our</w:t>
            </w:r>
            <w:r w:rsidR="00EF6E60">
              <w:t xml:space="preserve"> work,</w:t>
            </w:r>
            <w:r w:rsidRPr="00D95D66">
              <w:t xml:space="preserve"> services, and benefits of working with us</w:t>
            </w:r>
            <w:r w:rsidR="002F4768" w:rsidRPr="00D95D66">
              <w:t xml:space="preserve"> -</w:t>
            </w:r>
            <w:r w:rsidRPr="00D95D66">
              <w:t xml:space="preserve"> </w:t>
            </w:r>
            <w:hyperlink r:id="rId38" w:history="1">
              <w:r w:rsidRPr="000B2BFF">
                <w:rPr>
                  <w:rStyle w:val="Hyperlink"/>
                </w:rPr>
                <w:t>www.</w:t>
              </w:r>
              <w:r w:rsidR="00851220">
                <w:rPr>
                  <w:rStyle w:val="Hyperlink"/>
                </w:rPr>
                <w:t>tatsipca.qld.gov.au</w:t>
              </w:r>
            </w:hyperlink>
            <w:r w:rsidR="009C0336" w:rsidRPr="00D95D66">
              <w:t>.</w:t>
            </w:r>
          </w:p>
        </w:tc>
      </w:tr>
      <w:tr w:rsidR="000F6EDA" w14:paraId="0633CF72" w14:textId="77777777" w:rsidTr="00AF2066">
        <w:sdt>
          <w:sdtPr>
            <w:id w:val="-485559864"/>
            <w14:checkbox>
              <w14:checked w14:val="0"/>
              <w14:checkedState w14:val="2612" w14:font="MS Gothic"/>
              <w14:uncheckedState w14:val="2610" w14:font="MS Gothic"/>
            </w14:checkbox>
          </w:sdtPr>
          <w:sdtEndPr/>
          <w:sdtContent>
            <w:tc>
              <w:tcPr>
                <w:tcW w:w="562" w:type="dxa"/>
              </w:tcPr>
              <w:p w14:paraId="5E490F5A" w14:textId="77777777" w:rsidR="00D82D15" w:rsidRPr="00AF2066" w:rsidRDefault="00262BE6" w:rsidP="00F65EA1">
                <w:pPr>
                  <w:rPr>
                    <w:rFonts w:cs="Arial"/>
                    <w:lang w:eastAsia="en-US"/>
                  </w:rPr>
                </w:pPr>
                <w:r w:rsidRPr="00AF2066">
                  <w:rPr>
                    <w:rFonts w:ascii="MS Gothic" w:eastAsia="MS Gothic" w:hAnsi="MS Gothic"/>
                  </w:rPr>
                  <w:t>☐</w:t>
                </w:r>
              </w:p>
            </w:tc>
          </w:sdtContent>
        </w:sdt>
        <w:tc>
          <w:tcPr>
            <w:tcW w:w="9498" w:type="dxa"/>
          </w:tcPr>
          <w:p w14:paraId="33DED23A" w14:textId="77777777" w:rsidR="00D82D15" w:rsidRPr="00D95D66" w:rsidRDefault="00262BE6" w:rsidP="00D95D66">
            <w:r w:rsidRPr="00D95D66">
              <w:t>After reading the role description, call the contact person listed in the role description if you need more information about the role and to answer any specific questions</w:t>
            </w:r>
            <w:r w:rsidR="009C0336" w:rsidRPr="00D95D66">
              <w:t>.</w:t>
            </w:r>
          </w:p>
        </w:tc>
      </w:tr>
      <w:tr w:rsidR="000F6EDA" w14:paraId="6ACE8D59" w14:textId="77777777" w:rsidTr="00AF2066">
        <w:sdt>
          <w:sdtPr>
            <w:id w:val="1725184597"/>
            <w14:checkbox>
              <w14:checked w14:val="0"/>
              <w14:checkedState w14:val="2612" w14:font="MS Gothic"/>
              <w14:uncheckedState w14:val="2610" w14:font="MS Gothic"/>
            </w14:checkbox>
          </w:sdtPr>
          <w:sdtEndPr/>
          <w:sdtContent>
            <w:tc>
              <w:tcPr>
                <w:tcW w:w="562" w:type="dxa"/>
              </w:tcPr>
              <w:p w14:paraId="0CA9E9C3" w14:textId="77777777" w:rsidR="00D82D15" w:rsidRPr="00AF2066" w:rsidRDefault="00262BE6" w:rsidP="00F65EA1">
                <w:r w:rsidRPr="00AF2066">
                  <w:rPr>
                    <w:rFonts w:ascii="MS Gothic" w:eastAsia="MS Gothic" w:hAnsi="MS Gothic"/>
                  </w:rPr>
                  <w:t>☐</w:t>
                </w:r>
              </w:p>
            </w:tc>
          </w:sdtContent>
        </w:sdt>
        <w:tc>
          <w:tcPr>
            <w:tcW w:w="9498" w:type="dxa"/>
          </w:tcPr>
          <w:p w14:paraId="6D798ACB" w14:textId="77777777" w:rsidR="00D82D15" w:rsidRPr="00D95D66" w:rsidRDefault="00262BE6" w:rsidP="00D95D66">
            <w:r w:rsidRPr="00D95D66">
              <w:t>Plan ahead —when is the application due? Don’t miss the deadline. Make sure you allow plenty of time to create an application that best represents you and what you can offer</w:t>
            </w:r>
            <w:r w:rsidR="009C0336" w:rsidRPr="00D95D66">
              <w:t>.</w:t>
            </w:r>
          </w:p>
        </w:tc>
      </w:tr>
      <w:tr w:rsidR="000F6EDA" w14:paraId="024BA17D" w14:textId="77777777" w:rsidTr="00AF2066">
        <w:sdt>
          <w:sdtPr>
            <w:id w:val="-1696541358"/>
            <w14:checkbox>
              <w14:checked w14:val="0"/>
              <w14:checkedState w14:val="2612" w14:font="MS Gothic"/>
              <w14:uncheckedState w14:val="2610" w14:font="MS Gothic"/>
            </w14:checkbox>
          </w:sdtPr>
          <w:sdtEndPr/>
          <w:sdtContent>
            <w:tc>
              <w:tcPr>
                <w:tcW w:w="562" w:type="dxa"/>
              </w:tcPr>
              <w:p w14:paraId="11117610" w14:textId="77777777" w:rsidR="00D82D15" w:rsidRPr="00AF2066" w:rsidRDefault="00262BE6" w:rsidP="00F65EA1">
                <w:r w:rsidRPr="00AF2066">
                  <w:rPr>
                    <w:rFonts w:ascii="MS Gothic" w:eastAsia="MS Gothic" w:hAnsi="MS Gothic"/>
                  </w:rPr>
                  <w:t>☐</w:t>
                </w:r>
              </w:p>
            </w:tc>
          </w:sdtContent>
        </w:sdt>
        <w:tc>
          <w:tcPr>
            <w:tcW w:w="9498" w:type="dxa"/>
          </w:tcPr>
          <w:p w14:paraId="65EAF87C" w14:textId="77777777" w:rsidR="00D82D15" w:rsidRPr="00D95D66" w:rsidRDefault="00262BE6" w:rsidP="00D95D66">
            <w:r w:rsidRPr="00D95D66">
              <w:t>Prepare your application against the role description— modify your resume if needed, and write your statement</w:t>
            </w:r>
            <w:r w:rsidR="009C0336" w:rsidRPr="00D95D66">
              <w:t xml:space="preserve">. </w:t>
            </w:r>
          </w:p>
        </w:tc>
      </w:tr>
      <w:tr w:rsidR="000F6EDA" w14:paraId="46F48505" w14:textId="77777777" w:rsidTr="00AF2066">
        <w:sdt>
          <w:sdtPr>
            <w:id w:val="-1943145177"/>
            <w14:checkbox>
              <w14:checked w14:val="0"/>
              <w14:checkedState w14:val="2612" w14:font="MS Gothic"/>
              <w14:uncheckedState w14:val="2610" w14:font="MS Gothic"/>
            </w14:checkbox>
          </w:sdtPr>
          <w:sdtEndPr/>
          <w:sdtContent>
            <w:tc>
              <w:tcPr>
                <w:tcW w:w="562" w:type="dxa"/>
              </w:tcPr>
              <w:p w14:paraId="2A7EF63A" w14:textId="77777777" w:rsidR="00D82D15" w:rsidRPr="00AF2066" w:rsidRDefault="00262BE6" w:rsidP="00F65EA1">
                <w:r w:rsidRPr="00AF2066">
                  <w:rPr>
                    <w:rFonts w:ascii="MS Gothic" w:eastAsia="MS Gothic" w:hAnsi="MS Gothic"/>
                  </w:rPr>
                  <w:t>☐</w:t>
                </w:r>
              </w:p>
            </w:tc>
          </w:sdtContent>
        </w:sdt>
        <w:tc>
          <w:tcPr>
            <w:tcW w:w="9498" w:type="dxa"/>
          </w:tcPr>
          <w:p w14:paraId="63B8E34A" w14:textId="77777777" w:rsidR="00D82D15" w:rsidRPr="00D95D66" w:rsidRDefault="00262BE6" w:rsidP="00D95D66">
            <w:r w:rsidRPr="00D95D66">
              <w:t>Contact your referees to ensure they are happy to be your referee, confirm their contact details and let them know you have applied for the role</w:t>
            </w:r>
            <w:r w:rsidR="009C0336" w:rsidRPr="00D95D66">
              <w:t xml:space="preserve">. </w:t>
            </w:r>
          </w:p>
        </w:tc>
      </w:tr>
      <w:tr w:rsidR="000F6EDA" w14:paraId="5D05497E" w14:textId="77777777" w:rsidTr="00AF2066">
        <w:sdt>
          <w:sdtPr>
            <w:id w:val="1119415149"/>
            <w14:checkbox>
              <w14:checked w14:val="0"/>
              <w14:checkedState w14:val="2612" w14:font="MS Gothic"/>
              <w14:uncheckedState w14:val="2610" w14:font="MS Gothic"/>
            </w14:checkbox>
          </w:sdtPr>
          <w:sdtEndPr/>
          <w:sdtContent>
            <w:tc>
              <w:tcPr>
                <w:tcW w:w="562" w:type="dxa"/>
              </w:tcPr>
              <w:p w14:paraId="2D9FE350" w14:textId="77777777" w:rsidR="00D82D15" w:rsidRPr="00AF2066" w:rsidRDefault="00262BE6" w:rsidP="00F65EA1">
                <w:r w:rsidRPr="00AF2066">
                  <w:rPr>
                    <w:rFonts w:ascii="MS Gothic" w:eastAsia="MS Gothic" w:hAnsi="MS Gothic"/>
                  </w:rPr>
                  <w:t>☐</w:t>
                </w:r>
              </w:p>
            </w:tc>
          </w:sdtContent>
        </w:sdt>
        <w:tc>
          <w:tcPr>
            <w:tcW w:w="9498" w:type="dxa"/>
          </w:tcPr>
          <w:p w14:paraId="69E04D60" w14:textId="77777777" w:rsidR="00D82D15" w:rsidRPr="00D95D66" w:rsidRDefault="00262BE6" w:rsidP="00D95D66">
            <w:r w:rsidRPr="00D95D66">
              <w:t xml:space="preserve">Review your application and ensure it is free from spelling, formatting and grammatical errors. Check the integrity of the information you have provided (e.g. factual, correct dates etc.). </w:t>
            </w:r>
            <w:r w:rsidR="002F4768" w:rsidRPr="00D95D66">
              <w:t xml:space="preserve">Have a </w:t>
            </w:r>
            <w:r w:rsidRPr="00D95D66">
              <w:t>friend or family member read over it as well</w:t>
            </w:r>
            <w:r w:rsidR="009C0336" w:rsidRPr="00D95D66">
              <w:t>.</w:t>
            </w:r>
          </w:p>
        </w:tc>
      </w:tr>
      <w:tr w:rsidR="000F6EDA" w14:paraId="79C5F5B4" w14:textId="77777777" w:rsidTr="00AF2066">
        <w:sdt>
          <w:sdtPr>
            <w:id w:val="1337346056"/>
            <w14:checkbox>
              <w14:checked w14:val="0"/>
              <w14:checkedState w14:val="2612" w14:font="MS Gothic"/>
              <w14:uncheckedState w14:val="2610" w14:font="MS Gothic"/>
            </w14:checkbox>
          </w:sdtPr>
          <w:sdtEndPr/>
          <w:sdtContent>
            <w:tc>
              <w:tcPr>
                <w:tcW w:w="562" w:type="dxa"/>
              </w:tcPr>
              <w:p w14:paraId="2EE15D03" w14:textId="77777777" w:rsidR="00D82D15" w:rsidRPr="00AF2066" w:rsidRDefault="00262BE6" w:rsidP="00F65EA1">
                <w:r w:rsidRPr="00AF2066">
                  <w:rPr>
                    <w:rFonts w:ascii="MS Gothic" w:eastAsia="MS Gothic" w:hAnsi="MS Gothic"/>
                  </w:rPr>
                  <w:t>☐</w:t>
                </w:r>
              </w:p>
            </w:tc>
          </w:sdtContent>
        </w:sdt>
        <w:tc>
          <w:tcPr>
            <w:tcW w:w="9498" w:type="dxa"/>
          </w:tcPr>
          <w:p w14:paraId="16BA07B2" w14:textId="77777777" w:rsidR="00D82D15" w:rsidRPr="00D95D66" w:rsidRDefault="00262BE6" w:rsidP="00D95D66">
            <w:r w:rsidRPr="00D95D66">
              <w:t>Check again - have you met the requirements and followed the instructions listed in the role description on ‘How to apply’? (e.g. if you are asked for a two-page statement, do not submit a six-page statement; attach any other requested or relevant documents)</w:t>
            </w:r>
            <w:r w:rsidR="009C0336" w:rsidRPr="00D95D66">
              <w:t xml:space="preserve">. </w:t>
            </w:r>
          </w:p>
        </w:tc>
      </w:tr>
      <w:tr w:rsidR="000F6EDA" w14:paraId="2675FFC4" w14:textId="77777777" w:rsidTr="00AF2066">
        <w:sdt>
          <w:sdtPr>
            <w:id w:val="-1053924615"/>
            <w14:checkbox>
              <w14:checked w14:val="0"/>
              <w14:checkedState w14:val="2612" w14:font="MS Gothic"/>
              <w14:uncheckedState w14:val="2610" w14:font="MS Gothic"/>
            </w14:checkbox>
          </w:sdtPr>
          <w:sdtEndPr/>
          <w:sdtContent>
            <w:tc>
              <w:tcPr>
                <w:tcW w:w="562" w:type="dxa"/>
              </w:tcPr>
              <w:p w14:paraId="3A6FE384" w14:textId="77777777" w:rsidR="00D82D15" w:rsidRPr="00AF2066" w:rsidRDefault="00262BE6" w:rsidP="00F65EA1">
                <w:r w:rsidRPr="00AF2066">
                  <w:rPr>
                    <w:rFonts w:ascii="MS Gothic" w:eastAsia="MS Gothic" w:hAnsi="MS Gothic"/>
                  </w:rPr>
                  <w:t>☐</w:t>
                </w:r>
              </w:p>
            </w:tc>
          </w:sdtContent>
        </w:sdt>
        <w:tc>
          <w:tcPr>
            <w:tcW w:w="9498" w:type="dxa"/>
          </w:tcPr>
          <w:p w14:paraId="717812CC" w14:textId="77777777" w:rsidR="00D82D15" w:rsidRPr="00D95D66" w:rsidRDefault="00262BE6" w:rsidP="00D95D66">
            <w:r w:rsidRPr="00D95D66">
              <w:t xml:space="preserve">Follow the instructions of where to submit your application. In most cases via SmartJobs </w:t>
            </w:r>
            <w:hyperlink r:id="rId39" w:history="1">
              <w:r w:rsidRPr="000B2BFF">
                <w:rPr>
                  <w:rStyle w:val="Hyperlink"/>
                </w:rPr>
                <w:t>www.smartjobs.qld.gov.au</w:t>
              </w:r>
            </w:hyperlink>
          </w:p>
        </w:tc>
      </w:tr>
    </w:tbl>
    <w:p w14:paraId="17E1CC29" w14:textId="77777777" w:rsidR="008862BA" w:rsidRDefault="008862BA" w:rsidP="00D95D66">
      <w:pPr>
        <w:pStyle w:val="Heading2"/>
      </w:pPr>
    </w:p>
    <w:p w14:paraId="4C61FF16" w14:textId="77777777" w:rsidR="008862BA" w:rsidRDefault="00262BE6">
      <w:pPr>
        <w:spacing w:before="0" w:after="0" w:line="240" w:lineRule="auto"/>
        <w:rPr>
          <w:rFonts w:cs="Arial"/>
          <w:b/>
          <w:iCs/>
          <w:sz w:val="28"/>
          <w:szCs w:val="28"/>
          <w:lang w:eastAsia="en-US"/>
        </w:rPr>
      </w:pPr>
      <w:r>
        <w:br w:type="page"/>
      </w:r>
    </w:p>
    <w:p w14:paraId="6683BFB0" w14:textId="77777777" w:rsidR="007B274B" w:rsidRPr="00810305" w:rsidRDefault="00262BE6" w:rsidP="00810305">
      <w:pPr>
        <w:pStyle w:val="Heading2"/>
      </w:pPr>
      <w:bookmarkStart w:id="33" w:name="_Toc168932062"/>
      <w:r w:rsidRPr="00810305">
        <w:lastRenderedPageBreak/>
        <w:t>Interview checklist</w:t>
      </w:r>
      <w:bookmarkEnd w:id="33"/>
      <w:r w:rsidR="00BA589A" w:rsidRPr="00810305">
        <w:t xml:space="preserve">                                                                                                                                   </w:t>
      </w:r>
    </w:p>
    <w:tbl>
      <w:tblPr>
        <w:tblStyle w:val="TableGrid"/>
        <w:tblW w:w="0" w:type="auto"/>
        <w:tblLook w:val="04A0" w:firstRow="1" w:lastRow="0" w:firstColumn="1" w:lastColumn="0" w:noHBand="0" w:noVBand="1"/>
      </w:tblPr>
      <w:tblGrid>
        <w:gridCol w:w="562"/>
        <w:gridCol w:w="9356"/>
      </w:tblGrid>
      <w:tr w:rsidR="000F6EDA" w14:paraId="3CD75706" w14:textId="77777777" w:rsidTr="009167CE">
        <w:sdt>
          <w:sdtPr>
            <w:id w:val="-1670011209"/>
            <w14:checkbox>
              <w14:checked w14:val="0"/>
              <w14:checkedState w14:val="2612" w14:font="MS Gothic"/>
              <w14:uncheckedState w14:val="2610" w14:font="MS Gothic"/>
            </w14:checkbox>
          </w:sdtPr>
          <w:sdtEndPr/>
          <w:sdtContent>
            <w:tc>
              <w:tcPr>
                <w:tcW w:w="562" w:type="dxa"/>
              </w:tcPr>
              <w:p w14:paraId="675DB4D4" w14:textId="77777777" w:rsidR="009C0336" w:rsidRPr="00AF2066" w:rsidRDefault="00262BE6" w:rsidP="00F65EA1">
                <w:r w:rsidRPr="00AF2066">
                  <w:rPr>
                    <w:rFonts w:ascii="MS Gothic" w:eastAsia="MS Gothic" w:hAnsi="MS Gothic"/>
                  </w:rPr>
                  <w:t>☐</w:t>
                </w:r>
              </w:p>
            </w:tc>
          </w:sdtContent>
        </w:sdt>
        <w:tc>
          <w:tcPr>
            <w:tcW w:w="9356" w:type="dxa"/>
          </w:tcPr>
          <w:p w14:paraId="10EF0674" w14:textId="77777777" w:rsidR="009C0336" w:rsidRPr="00D95D66" w:rsidRDefault="00262BE6" w:rsidP="00D95D66">
            <w:r w:rsidRPr="00D95D66">
              <w:t xml:space="preserve">Ask the contact person/panel chair if you have any questions about the interview process. </w:t>
            </w:r>
          </w:p>
        </w:tc>
      </w:tr>
      <w:tr w:rsidR="000F6EDA" w14:paraId="2CA42234" w14:textId="77777777" w:rsidTr="009167CE">
        <w:sdt>
          <w:sdtPr>
            <w:id w:val="-602960820"/>
            <w14:checkbox>
              <w14:checked w14:val="0"/>
              <w14:checkedState w14:val="2612" w14:font="MS Gothic"/>
              <w14:uncheckedState w14:val="2610" w14:font="MS Gothic"/>
            </w14:checkbox>
          </w:sdtPr>
          <w:sdtEndPr/>
          <w:sdtContent>
            <w:tc>
              <w:tcPr>
                <w:tcW w:w="562" w:type="dxa"/>
              </w:tcPr>
              <w:p w14:paraId="2C325494" w14:textId="77777777" w:rsidR="009C0336" w:rsidRPr="00AF2066" w:rsidRDefault="00262BE6" w:rsidP="00F65EA1">
                <w:pPr>
                  <w:rPr>
                    <w:rFonts w:cs="Arial"/>
                  </w:rPr>
                </w:pPr>
                <w:r w:rsidRPr="00AF2066">
                  <w:rPr>
                    <w:rFonts w:ascii="MS Gothic" w:eastAsia="MS Gothic" w:hAnsi="MS Gothic"/>
                  </w:rPr>
                  <w:t>☐</w:t>
                </w:r>
              </w:p>
            </w:tc>
          </w:sdtContent>
        </w:sdt>
        <w:tc>
          <w:tcPr>
            <w:tcW w:w="9356" w:type="dxa"/>
          </w:tcPr>
          <w:p w14:paraId="21E36B9D" w14:textId="77777777" w:rsidR="009C0336" w:rsidRPr="00D95D66" w:rsidRDefault="00262BE6" w:rsidP="00D95D66">
            <w:r w:rsidRPr="00D95D66">
              <w:t xml:space="preserve">Tell </w:t>
            </w:r>
            <w:r w:rsidR="00CF4637">
              <w:t xml:space="preserve">the panel chair/contact person </w:t>
            </w:r>
            <w:r w:rsidRPr="00D95D66">
              <w:t>about any additional supports or reasonable adjustments you may require.</w:t>
            </w:r>
          </w:p>
        </w:tc>
      </w:tr>
      <w:tr w:rsidR="000F6EDA" w14:paraId="12DD6AAF" w14:textId="77777777" w:rsidTr="009167CE">
        <w:sdt>
          <w:sdtPr>
            <w:id w:val="1320921258"/>
            <w14:checkbox>
              <w14:checked w14:val="0"/>
              <w14:checkedState w14:val="2612" w14:font="MS Gothic"/>
              <w14:uncheckedState w14:val="2610" w14:font="MS Gothic"/>
            </w14:checkbox>
          </w:sdtPr>
          <w:sdtEndPr/>
          <w:sdtContent>
            <w:tc>
              <w:tcPr>
                <w:tcW w:w="562" w:type="dxa"/>
              </w:tcPr>
              <w:p w14:paraId="2FC0F943" w14:textId="77777777" w:rsidR="009C0336" w:rsidRPr="00AF2066" w:rsidRDefault="00262BE6" w:rsidP="00F65EA1">
                <w:r w:rsidRPr="00AF2066">
                  <w:rPr>
                    <w:rFonts w:ascii="MS Gothic" w:eastAsia="MS Gothic" w:hAnsi="MS Gothic"/>
                  </w:rPr>
                  <w:t>☐</w:t>
                </w:r>
              </w:p>
            </w:tc>
          </w:sdtContent>
        </w:sdt>
        <w:tc>
          <w:tcPr>
            <w:tcW w:w="9356" w:type="dxa"/>
          </w:tcPr>
          <w:p w14:paraId="1927470D" w14:textId="77777777" w:rsidR="009C0336" w:rsidRPr="00D95D66" w:rsidRDefault="00262BE6" w:rsidP="00D95D66">
            <w:r w:rsidRPr="00D95D66">
              <w:t>Ensure you are prepared by reading more about us and reviewing the role description again.</w:t>
            </w:r>
          </w:p>
        </w:tc>
      </w:tr>
      <w:tr w:rsidR="000F6EDA" w14:paraId="470A07F5" w14:textId="77777777" w:rsidTr="009167CE">
        <w:sdt>
          <w:sdtPr>
            <w:id w:val="-1945145834"/>
            <w14:checkbox>
              <w14:checked w14:val="0"/>
              <w14:checkedState w14:val="2612" w14:font="MS Gothic"/>
              <w14:uncheckedState w14:val="2610" w14:font="MS Gothic"/>
            </w14:checkbox>
          </w:sdtPr>
          <w:sdtEndPr/>
          <w:sdtContent>
            <w:tc>
              <w:tcPr>
                <w:tcW w:w="562" w:type="dxa"/>
              </w:tcPr>
              <w:p w14:paraId="53526E73" w14:textId="77777777" w:rsidR="009C0336" w:rsidRPr="00AF2066" w:rsidRDefault="00262BE6" w:rsidP="00F65EA1">
                <w:r w:rsidRPr="00AF2066">
                  <w:rPr>
                    <w:rFonts w:ascii="MS Gothic" w:eastAsia="MS Gothic" w:hAnsi="MS Gothic"/>
                  </w:rPr>
                  <w:t>☐</w:t>
                </w:r>
              </w:p>
            </w:tc>
          </w:sdtContent>
        </w:sdt>
        <w:tc>
          <w:tcPr>
            <w:tcW w:w="9356" w:type="dxa"/>
          </w:tcPr>
          <w:p w14:paraId="1C64186E" w14:textId="77777777" w:rsidR="009C0336" w:rsidRPr="00D95D66" w:rsidRDefault="00262BE6" w:rsidP="00D95D66">
            <w:r w:rsidRPr="00D95D66">
              <w:t xml:space="preserve">Think through the questions the panel might ask you about how your skills, knowledge, experience, qualifications and personal qualities reflects the role description. </w:t>
            </w:r>
          </w:p>
        </w:tc>
      </w:tr>
      <w:tr w:rsidR="000F6EDA" w14:paraId="0EDE38CB" w14:textId="77777777" w:rsidTr="009167CE">
        <w:sdt>
          <w:sdtPr>
            <w:id w:val="710995898"/>
            <w14:checkbox>
              <w14:checked w14:val="0"/>
              <w14:checkedState w14:val="2612" w14:font="MS Gothic"/>
              <w14:uncheckedState w14:val="2610" w14:font="MS Gothic"/>
            </w14:checkbox>
          </w:sdtPr>
          <w:sdtEndPr/>
          <w:sdtContent>
            <w:tc>
              <w:tcPr>
                <w:tcW w:w="562" w:type="dxa"/>
              </w:tcPr>
              <w:p w14:paraId="66E00D3B" w14:textId="77777777" w:rsidR="009C0336" w:rsidRPr="00AF2066" w:rsidRDefault="00262BE6" w:rsidP="00F65EA1">
                <w:r w:rsidRPr="00AF2066">
                  <w:rPr>
                    <w:rFonts w:ascii="MS Gothic" w:eastAsia="MS Gothic" w:hAnsi="MS Gothic"/>
                  </w:rPr>
                  <w:t>☐</w:t>
                </w:r>
              </w:p>
            </w:tc>
          </w:sdtContent>
        </w:sdt>
        <w:tc>
          <w:tcPr>
            <w:tcW w:w="9356" w:type="dxa"/>
          </w:tcPr>
          <w:p w14:paraId="3C68785C" w14:textId="77777777" w:rsidR="009C0336" w:rsidRPr="00D95D66" w:rsidRDefault="00262BE6" w:rsidP="00D95D66">
            <w:r>
              <w:t xml:space="preserve">You may wish to bring </w:t>
            </w:r>
            <w:r w:rsidRPr="00D95D66">
              <w:t xml:space="preserve">notes with you to interview. </w:t>
            </w:r>
            <w:r w:rsidR="000202FE">
              <w:t xml:space="preserve">You may refer to your notes during the interview process. </w:t>
            </w:r>
          </w:p>
        </w:tc>
      </w:tr>
      <w:tr w:rsidR="000F6EDA" w14:paraId="4E336538" w14:textId="77777777" w:rsidTr="009167CE">
        <w:sdt>
          <w:sdtPr>
            <w:id w:val="-75356794"/>
            <w14:checkbox>
              <w14:checked w14:val="0"/>
              <w14:checkedState w14:val="2612" w14:font="MS Gothic"/>
              <w14:uncheckedState w14:val="2610" w14:font="MS Gothic"/>
            </w14:checkbox>
          </w:sdtPr>
          <w:sdtEndPr/>
          <w:sdtContent>
            <w:tc>
              <w:tcPr>
                <w:tcW w:w="562" w:type="dxa"/>
                <w:tcBorders>
                  <w:bottom w:val="single" w:sz="4" w:space="0" w:color="auto"/>
                </w:tcBorders>
              </w:tcPr>
              <w:p w14:paraId="7E356F47" w14:textId="77777777" w:rsidR="009C0336" w:rsidRPr="00AF2066" w:rsidRDefault="00262BE6" w:rsidP="00F65EA1">
                <w:r w:rsidRPr="00AF2066">
                  <w:rPr>
                    <w:rFonts w:ascii="MS Gothic" w:eastAsia="MS Gothic" w:hAnsi="MS Gothic"/>
                  </w:rPr>
                  <w:t>☐</w:t>
                </w:r>
              </w:p>
            </w:tc>
          </w:sdtContent>
        </w:sdt>
        <w:tc>
          <w:tcPr>
            <w:tcW w:w="9356" w:type="dxa"/>
            <w:tcBorders>
              <w:bottom w:val="single" w:sz="4" w:space="0" w:color="auto"/>
            </w:tcBorders>
          </w:tcPr>
          <w:p w14:paraId="62FAE516" w14:textId="77777777" w:rsidR="009C0336" w:rsidRPr="00D95D66" w:rsidRDefault="00262BE6" w:rsidP="00D95D66">
            <w:r w:rsidRPr="00D95D66">
              <w:t>Think about the questions you would like to ask the panel in advance of your interview. You might want to know more about the role, working conditions, expectations and who you will be working with</w:t>
            </w:r>
            <w:r w:rsidR="00E94C60" w:rsidRPr="00D95D66">
              <w:t>.</w:t>
            </w:r>
          </w:p>
        </w:tc>
      </w:tr>
      <w:tr w:rsidR="000F6EDA" w14:paraId="7FCF7CB0" w14:textId="77777777" w:rsidTr="009167CE">
        <w:sdt>
          <w:sdtPr>
            <w:id w:val="-595093458"/>
            <w14:checkbox>
              <w14:checked w14:val="0"/>
              <w14:checkedState w14:val="2612" w14:font="MS Gothic"/>
              <w14:uncheckedState w14:val="2610" w14:font="MS Gothic"/>
            </w14:checkbox>
          </w:sdtPr>
          <w:sdtEndPr/>
          <w:sdtContent>
            <w:tc>
              <w:tcPr>
                <w:tcW w:w="562" w:type="dxa"/>
                <w:tcBorders>
                  <w:bottom w:val="single" w:sz="2" w:space="0" w:color="auto"/>
                </w:tcBorders>
              </w:tcPr>
              <w:p w14:paraId="24BEE239" w14:textId="77777777" w:rsidR="009C0336" w:rsidRPr="00AF2066" w:rsidRDefault="00262BE6" w:rsidP="00F65EA1">
                <w:r w:rsidRPr="00AF2066">
                  <w:rPr>
                    <w:rFonts w:ascii="MS Gothic" w:eastAsia="MS Gothic" w:hAnsi="MS Gothic"/>
                  </w:rPr>
                  <w:t>☐</w:t>
                </w:r>
              </w:p>
            </w:tc>
          </w:sdtContent>
        </w:sdt>
        <w:tc>
          <w:tcPr>
            <w:tcW w:w="9356" w:type="dxa"/>
            <w:tcBorders>
              <w:bottom w:val="single" w:sz="2" w:space="0" w:color="auto"/>
            </w:tcBorders>
          </w:tcPr>
          <w:p w14:paraId="49F9661F" w14:textId="77777777" w:rsidR="009C0336" w:rsidRPr="00D95D66" w:rsidRDefault="00262BE6" w:rsidP="00D95D66">
            <w:r w:rsidRPr="00D95D66">
              <w:t xml:space="preserve">Check out the </w:t>
            </w:r>
            <w:hyperlink r:id="rId40" w:history="1">
              <w:r w:rsidRPr="000B2BFF">
                <w:rPr>
                  <w:rStyle w:val="Hyperlink"/>
                </w:rPr>
                <w:t>Tips for job interviews</w:t>
              </w:r>
            </w:hyperlink>
            <w:r w:rsidR="002F4768" w:rsidRPr="00D95D66">
              <w:t xml:space="preserve">. </w:t>
            </w:r>
          </w:p>
        </w:tc>
      </w:tr>
    </w:tbl>
    <w:p w14:paraId="55EF6C70" w14:textId="77777777" w:rsidR="0031312F" w:rsidRDefault="0031312F" w:rsidP="00F65EA1">
      <w:pPr>
        <w:rPr>
          <w:lang w:eastAsia="en-US"/>
        </w:rPr>
      </w:pPr>
    </w:p>
    <w:p w14:paraId="5D1FF24E" w14:textId="77777777" w:rsidR="00072177" w:rsidRPr="00AF2066" w:rsidRDefault="00262BE6" w:rsidP="008862BA">
      <w:r w:rsidRPr="00AF2066">
        <w:t>Best of luck with your application!</w:t>
      </w:r>
    </w:p>
    <w:sectPr w:rsidR="00072177" w:rsidRPr="00AF2066" w:rsidSect="009167CE">
      <w:type w:val="continuous"/>
      <w:pgSz w:w="11906" w:h="16838" w:code="9"/>
      <w:pgMar w:top="2210" w:right="907" w:bottom="993" w:left="907" w:header="73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A51A8" w14:textId="77777777" w:rsidR="00E61335" w:rsidRDefault="00E61335">
      <w:pPr>
        <w:spacing w:before="0" w:after="0" w:line="240" w:lineRule="auto"/>
      </w:pPr>
      <w:r>
        <w:separator/>
      </w:r>
    </w:p>
  </w:endnote>
  <w:endnote w:type="continuationSeparator" w:id="0">
    <w:p w14:paraId="48C0DC33" w14:textId="77777777" w:rsidR="00E61335" w:rsidRDefault="00E613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9863560"/>
      <w:docPartObj>
        <w:docPartGallery w:val="Page Numbers (Bottom of Page)"/>
        <w:docPartUnique/>
      </w:docPartObj>
    </w:sdtPr>
    <w:sdtEndPr>
      <w:rPr>
        <w:rStyle w:val="PageNumber"/>
      </w:rPr>
    </w:sdtEndPr>
    <w:sdtContent>
      <w:p w14:paraId="7AB3D708" w14:textId="77777777" w:rsidR="00F65EA1" w:rsidRDefault="00262BE6" w:rsidP="00E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9C3DD3">
          <w:rPr>
            <w:rStyle w:val="PageNumber"/>
          </w:rPr>
          <w:fldChar w:fldCharType="separate"/>
        </w:r>
        <w:r>
          <w:rPr>
            <w:rStyle w:val="PageNumber"/>
          </w:rPr>
          <w:fldChar w:fldCharType="end"/>
        </w:r>
      </w:p>
    </w:sdtContent>
  </w:sdt>
  <w:sdt>
    <w:sdtPr>
      <w:rPr>
        <w:rStyle w:val="PageNumber"/>
      </w:rPr>
      <w:id w:val="1224102151"/>
      <w:docPartObj>
        <w:docPartGallery w:val="Page Numbers (Bottom of Page)"/>
        <w:docPartUnique/>
      </w:docPartObj>
    </w:sdtPr>
    <w:sdtEndPr>
      <w:rPr>
        <w:rStyle w:val="PageNumber"/>
      </w:rPr>
    </w:sdtEndPr>
    <w:sdtContent>
      <w:p w14:paraId="604D5620" w14:textId="77777777" w:rsidR="005D0A85" w:rsidRDefault="00262BE6" w:rsidP="00F65EA1">
        <w:pPr>
          <w:pStyle w:val="Footer"/>
          <w:ind w:right="360"/>
          <w:rPr>
            <w:rStyle w:val="PageNumber"/>
          </w:rPr>
        </w:pPr>
        <w:r>
          <w:rPr>
            <w:rStyle w:val="PageNumber"/>
          </w:rPr>
          <w:fldChar w:fldCharType="begin"/>
        </w:r>
        <w:r>
          <w:rPr>
            <w:rStyle w:val="PageNumber"/>
          </w:rPr>
          <w:instrText xml:space="preserve"> PAGE </w:instrText>
        </w:r>
        <w:r w:rsidR="009C3DD3">
          <w:rPr>
            <w:rStyle w:val="PageNumber"/>
          </w:rPr>
          <w:fldChar w:fldCharType="separate"/>
        </w:r>
        <w:r>
          <w:rPr>
            <w:rStyle w:val="PageNumber"/>
          </w:rPr>
          <w:fldChar w:fldCharType="end"/>
        </w:r>
      </w:p>
    </w:sdtContent>
  </w:sdt>
  <w:p w14:paraId="11EDEC29" w14:textId="77777777" w:rsidR="005D0A85" w:rsidRDefault="005D0A85" w:rsidP="00F65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92028" w:themeColor="text1"/>
      </w:rPr>
      <w:id w:val="-722059762"/>
      <w:docPartObj>
        <w:docPartGallery w:val="Page Numbers (Bottom of Page)"/>
        <w:docPartUnique/>
      </w:docPartObj>
    </w:sdtPr>
    <w:sdtEndPr>
      <w:rPr>
        <w:rStyle w:val="PageNumber"/>
      </w:rPr>
    </w:sdtEndPr>
    <w:sdtContent>
      <w:p w14:paraId="0B3BFBA1" w14:textId="77777777" w:rsidR="00F65EA1" w:rsidRPr="00A05E62" w:rsidRDefault="00262BE6" w:rsidP="00ED491C">
        <w:pPr>
          <w:pStyle w:val="Footer"/>
          <w:framePr w:wrap="none" w:vAnchor="text" w:hAnchor="margin" w:xAlign="right" w:y="1"/>
          <w:rPr>
            <w:rStyle w:val="PageNumber"/>
            <w:color w:val="092028" w:themeColor="text1"/>
          </w:rPr>
        </w:pPr>
        <w:r w:rsidRPr="00A05E62">
          <w:rPr>
            <w:rStyle w:val="PageNumber"/>
            <w:color w:val="092028" w:themeColor="text1"/>
          </w:rPr>
          <w:t xml:space="preserve">| </w:t>
        </w:r>
        <w:r w:rsidRPr="00A05E62">
          <w:rPr>
            <w:rStyle w:val="PageNumber"/>
            <w:color w:val="092028" w:themeColor="text1"/>
          </w:rPr>
          <w:fldChar w:fldCharType="begin"/>
        </w:r>
        <w:r w:rsidRPr="00A05E62">
          <w:rPr>
            <w:rStyle w:val="PageNumber"/>
            <w:color w:val="092028" w:themeColor="text1"/>
          </w:rPr>
          <w:instrText xml:space="preserve"> PAGE </w:instrText>
        </w:r>
        <w:r w:rsidRPr="00A05E62">
          <w:rPr>
            <w:rStyle w:val="PageNumber"/>
            <w:color w:val="092028" w:themeColor="text1"/>
          </w:rPr>
          <w:fldChar w:fldCharType="separate"/>
        </w:r>
        <w:r w:rsidRPr="00A05E62">
          <w:rPr>
            <w:rStyle w:val="PageNumber"/>
            <w:color w:val="092028" w:themeColor="text1"/>
          </w:rPr>
          <w:t>12</w:t>
        </w:r>
        <w:r w:rsidRPr="00A05E62">
          <w:rPr>
            <w:rStyle w:val="PageNumber"/>
            <w:color w:val="092028" w:themeColor="text1"/>
          </w:rPr>
          <w:fldChar w:fldCharType="end"/>
        </w:r>
      </w:p>
    </w:sdtContent>
  </w:sdt>
  <w:p w14:paraId="1730FC86" w14:textId="570237B2" w:rsidR="005D0A85" w:rsidRPr="00A05E62" w:rsidRDefault="00262BE6" w:rsidP="00D95D66">
    <w:pPr>
      <w:pStyle w:val="Footer"/>
      <w:ind w:right="360"/>
      <w:rPr>
        <w:color w:val="1E6B86" w:themeColor="text1" w:themeTint="BF"/>
      </w:rPr>
    </w:pPr>
    <w:r w:rsidRPr="00A05E62">
      <w:rPr>
        <w:color w:val="1E6B86" w:themeColor="text1" w:themeTint="BF"/>
      </w:rPr>
      <w:t xml:space="preserve">Department of </w:t>
    </w:r>
    <w:r w:rsidR="000C1ED0">
      <w:rPr>
        <w:color w:val="1E6B86" w:themeColor="text1" w:themeTint="BF"/>
      </w:rPr>
      <w:t xml:space="preserve">Women, Aboriginal and Torres Strait Islander Partnerships and Multiculturalism </w:t>
    </w:r>
    <w:r w:rsidR="00D95D66" w:rsidRPr="00A05E62">
      <w:rPr>
        <w:color w:val="1E6B86" w:themeColor="text1" w:themeTint="BF"/>
      </w:rPr>
      <w:br/>
    </w:r>
    <w:r w:rsidRPr="00A05E62">
      <w:rPr>
        <w:b/>
        <w:bCs/>
        <w:color w:val="1E6B86" w:themeColor="text1" w:themeTint="BF"/>
      </w:rPr>
      <w:t>Guide for Applicants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573F0" w14:textId="77777777" w:rsidR="00E61335" w:rsidRDefault="00E61335">
      <w:pPr>
        <w:spacing w:before="0" w:after="0" w:line="240" w:lineRule="auto"/>
      </w:pPr>
      <w:r>
        <w:separator/>
      </w:r>
    </w:p>
  </w:footnote>
  <w:footnote w:type="continuationSeparator" w:id="0">
    <w:p w14:paraId="51588E49" w14:textId="77777777" w:rsidR="00E61335" w:rsidRDefault="00E613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AF73" w14:textId="77777777" w:rsidR="003E4495" w:rsidRDefault="00262BE6" w:rsidP="00F65EA1">
    <w:r>
      <w:rPr>
        <w:noProof/>
      </w:rPr>
      <w:drawing>
        <wp:anchor distT="0" distB="0" distL="114300" distR="114300" simplePos="0" relativeHeight="251658240" behindDoc="1" locked="0" layoutInCell="1" allowOverlap="1" wp14:anchorId="2261F72C" wp14:editId="2354275B">
          <wp:simplePos x="0" y="0"/>
          <wp:positionH relativeFrom="page">
            <wp:posOffset>0</wp:posOffset>
          </wp:positionH>
          <wp:positionV relativeFrom="paragraph">
            <wp:posOffset>-472440</wp:posOffset>
          </wp:positionV>
          <wp:extent cx="7543471" cy="10662285"/>
          <wp:effectExtent l="0" t="0" r="63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86598" name="Picture 18240865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471" cy="106622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A936" w14:textId="357304F5" w:rsidR="003E4495" w:rsidRDefault="00FC7D9C" w:rsidP="00F65EA1">
    <w:r>
      <w:rPr>
        <w:noProof/>
      </w:rPr>
      <w:drawing>
        <wp:anchor distT="0" distB="0" distL="114300" distR="114300" simplePos="0" relativeHeight="251660288" behindDoc="1" locked="0" layoutInCell="1" allowOverlap="1" wp14:anchorId="02BA3842" wp14:editId="70082D07">
          <wp:simplePos x="0" y="0"/>
          <wp:positionH relativeFrom="column">
            <wp:posOffset>-614045</wp:posOffset>
          </wp:positionH>
          <wp:positionV relativeFrom="paragraph">
            <wp:posOffset>-532130</wp:posOffset>
          </wp:positionV>
          <wp:extent cx="7601585" cy="10744104"/>
          <wp:effectExtent l="0" t="0" r="5715" b="635"/>
          <wp:wrapNone/>
          <wp:docPr id="44886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63413" name="Picture 448863413"/>
                  <pic:cNvPicPr/>
                </pic:nvPicPr>
                <pic:blipFill>
                  <a:blip r:embed="rId1">
                    <a:extLst>
                      <a:ext uri="{28A0092B-C50C-407E-A947-70E740481C1C}">
                        <a14:useLocalDpi xmlns:a14="http://schemas.microsoft.com/office/drawing/2010/main" val="0"/>
                      </a:ext>
                    </a:extLst>
                  </a:blip>
                  <a:stretch>
                    <a:fillRect/>
                  </a:stretch>
                </pic:blipFill>
                <pic:spPr>
                  <a:xfrm>
                    <a:off x="0" y="0"/>
                    <a:ext cx="7601585" cy="107441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5.75pt;height:481.5pt" o:bullet="t">
        <v:imagedata r:id="rId1" o:title="Bullet"/>
      </v:shape>
    </w:pict>
  </w:numPicBullet>
  <w:numPicBullet w:numPicBulletId="1">
    <w:pict>
      <v:shape w14:anchorId="2D9F9093" id="_x0000_i1033" type="#_x0000_t75" style="width:465.75pt;height:481.5pt" o:bullet="t">
        <v:imagedata r:id="rId2" o:title="Bullet"/>
      </v:shape>
    </w:pict>
  </w:numPicBullet>
  <w:numPicBullet w:numPicBulletId="2">
    <w:pict>
      <v:shape id="_x0000_i1034" type="#_x0000_t75" style="width:465.75pt;height:481.5pt" o:bullet="t">
        <v:imagedata r:id="rId3" o:title="Bullet"/>
      </v:shape>
    </w:pict>
  </w:numPicBullet>
  <w:abstractNum w:abstractNumId="0" w15:restartNumberingAfterBreak="0">
    <w:nsid w:val="FFFFFF88"/>
    <w:multiLevelType w:val="singleLevel"/>
    <w:tmpl w:val="3556B4CA"/>
    <w:lvl w:ilvl="0">
      <w:start w:val="1"/>
      <w:numFmt w:val="decimal"/>
      <w:pStyle w:val="ListNumber"/>
      <w:lvlText w:val="%1."/>
      <w:lvlJc w:val="left"/>
      <w:pPr>
        <w:tabs>
          <w:tab w:val="num" w:pos="360"/>
        </w:tabs>
        <w:ind w:left="360" w:hanging="360"/>
      </w:pPr>
      <w:rPr>
        <w:rFonts w:hint="default"/>
        <w:color w:val="092028" w:themeColor="text1"/>
      </w:rPr>
    </w:lvl>
  </w:abstractNum>
  <w:abstractNum w:abstractNumId="1" w15:restartNumberingAfterBreak="0">
    <w:nsid w:val="FFFFFF89"/>
    <w:multiLevelType w:val="singleLevel"/>
    <w:tmpl w:val="7F183EBE"/>
    <w:lvl w:ilvl="0">
      <w:start w:val="1"/>
      <w:numFmt w:val="bullet"/>
      <w:lvlText w:val=""/>
      <w:lvlJc w:val="left"/>
      <w:pPr>
        <w:tabs>
          <w:tab w:val="num" w:pos="360"/>
        </w:tabs>
        <w:ind w:left="360" w:hanging="360"/>
      </w:pPr>
      <w:rPr>
        <w:rFonts w:ascii="Symbol" w:hAnsi="Symbol" w:hint="default"/>
        <w:color w:val="092028" w:themeColor="text1"/>
      </w:rPr>
    </w:lvl>
  </w:abstractNum>
  <w:abstractNum w:abstractNumId="2" w15:restartNumberingAfterBreak="0">
    <w:nsid w:val="041E25A7"/>
    <w:multiLevelType w:val="hybridMultilevel"/>
    <w:tmpl w:val="8D94FC5C"/>
    <w:lvl w:ilvl="0" w:tplc="A95CC0BA">
      <w:start w:val="1"/>
      <w:numFmt w:val="bullet"/>
      <w:lvlText w:val=""/>
      <w:lvlJc w:val="left"/>
      <w:pPr>
        <w:ind w:left="360" w:hanging="360"/>
      </w:pPr>
      <w:rPr>
        <w:rFonts w:ascii="Symbol" w:hAnsi="Symbol" w:hint="default"/>
        <w:color w:val="00A981"/>
      </w:rPr>
    </w:lvl>
    <w:lvl w:ilvl="1" w:tplc="2CCA8750" w:tentative="1">
      <w:start w:val="1"/>
      <w:numFmt w:val="bullet"/>
      <w:lvlText w:val="o"/>
      <w:lvlJc w:val="left"/>
      <w:pPr>
        <w:ind w:left="1080" w:hanging="360"/>
      </w:pPr>
      <w:rPr>
        <w:rFonts w:ascii="Courier New" w:hAnsi="Courier New" w:hint="default"/>
      </w:rPr>
    </w:lvl>
    <w:lvl w:ilvl="2" w:tplc="8F52DFDE" w:tentative="1">
      <w:start w:val="1"/>
      <w:numFmt w:val="bullet"/>
      <w:lvlText w:val=""/>
      <w:lvlJc w:val="left"/>
      <w:pPr>
        <w:ind w:left="1800" w:hanging="360"/>
      </w:pPr>
      <w:rPr>
        <w:rFonts w:ascii="Wingdings" w:hAnsi="Wingdings" w:hint="default"/>
      </w:rPr>
    </w:lvl>
    <w:lvl w:ilvl="3" w:tplc="FC18B020" w:tentative="1">
      <w:start w:val="1"/>
      <w:numFmt w:val="bullet"/>
      <w:lvlText w:val=""/>
      <w:lvlJc w:val="left"/>
      <w:pPr>
        <w:ind w:left="2520" w:hanging="360"/>
      </w:pPr>
      <w:rPr>
        <w:rFonts w:ascii="Symbol" w:hAnsi="Symbol" w:hint="default"/>
      </w:rPr>
    </w:lvl>
    <w:lvl w:ilvl="4" w:tplc="2CFE999A" w:tentative="1">
      <w:start w:val="1"/>
      <w:numFmt w:val="bullet"/>
      <w:lvlText w:val="o"/>
      <w:lvlJc w:val="left"/>
      <w:pPr>
        <w:ind w:left="3240" w:hanging="360"/>
      </w:pPr>
      <w:rPr>
        <w:rFonts w:ascii="Courier New" w:hAnsi="Courier New" w:hint="default"/>
      </w:rPr>
    </w:lvl>
    <w:lvl w:ilvl="5" w:tplc="1898EB72" w:tentative="1">
      <w:start w:val="1"/>
      <w:numFmt w:val="bullet"/>
      <w:lvlText w:val=""/>
      <w:lvlJc w:val="left"/>
      <w:pPr>
        <w:ind w:left="3960" w:hanging="360"/>
      </w:pPr>
      <w:rPr>
        <w:rFonts w:ascii="Wingdings" w:hAnsi="Wingdings" w:hint="default"/>
      </w:rPr>
    </w:lvl>
    <w:lvl w:ilvl="6" w:tplc="F4724624" w:tentative="1">
      <w:start w:val="1"/>
      <w:numFmt w:val="bullet"/>
      <w:lvlText w:val=""/>
      <w:lvlJc w:val="left"/>
      <w:pPr>
        <w:ind w:left="4680" w:hanging="360"/>
      </w:pPr>
      <w:rPr>
        <w:rFonts w:ascii="Symbol" w:hAnsi="Symbol" w:hint="default"/>
      </w:rPr>
    </w:lvl>
    <w:lvl w:ilvl="7" w:tplc="34F85A98" w:tentative="1">
      <w:start w:val="1"/>
      <w:numFmt w:val="bullet"/>
      <w:lvlText w:val="o"/>
      <w:lvlJc w:val="left"/>
      <w:pPr>
        <w:ind w:left="5400" w:hanging="360"/>
      </w:pPr>
      <w:rPr>
        <w:rFonts w:ascii="Courier New" w:hAnsi="Courier New" w:hint="default"/>
      </w:rPr>
    </w:lvl>
    <w:lvl w:ilvl="8" w:tplc="F4C24C42" w:tentative="1">
      <w:start w:val="1"/>
      <w:numFmt w:val="bullet"/>
      <w:lvlText w:val=""/>
      <w:lvlJc w:val="left"/>
      <w:pPr>
        <w:ind w:left="6120" w:hanging="360"/>
      </w:pPr>
      <w:rPr>
        <w:rFonts w:ascii="Wingdings" w:hAnsi="Wingdings" w:hint="default"/>
      </w:rPr>
    </w:lvl>
  </w:abstractNum>
  <w:abstractNum w:abstractNumId="3" w15:restartNumberingAfterBreak="0">
    <w:nsid w:val="079C158B"/>
    <w:multiLevelType w:val="hybridMultilevel"/>
    <w:tmpl w:val="72BE3D8E"/>
    <w:lvl w:ilvl="0" w:tplc="516C1864">
      <w:start w:val="1"/>
      <w:numFmt w:val="bullet"/>
      <w:lvlText w:val=""/>
      <w:lvlJc w:val="left"/>
      <w:pPr>
        <w:ind w:left="720" w:hanging="360"/>
      </w:pPr>
      <w:rPr>
        <w:rFonts w:ascii="Symbol" w:hAnsi="Symbol" w:hint="default"/>
      </w:rPr>
    </w:lvl>
    <w:lvl w:ilvl="1" w:tplc="275673BA" w:tentative="1">
      <w:start w:val="1"/>
      <w:numFmt w:val="bullet"/>
      <w:lvlText w:val="o"/>
      <w:lvlJc w:val="left"/>
      <w:pPr>
        <w:ind w:left="1440" w:hanging="360"/>
      </w:pPr>
      <w:rPr>
        <w:rFonts w:ascii="Courier New" w:hAnsi="Courier New" w:cs="Courier New" w:hint="default"/>
      </w:rPr>
    </w:lvl>
    <w:lvl w:ilvl="2" w:tplc="37C4B8BC" w:tentative="1">
      <w:start w:val="1"/>
      <w:numFmt w:val="bullet"/>
      <w:lvlText w:val=""/>
      <w:lvlJc w:val="left"/>
      <w:pPr>
        <w:ind w:left="2160" w:hanging="360"/>
      </w:pPr>
      <w:rPr>
        <w:rFonts w:ascii="Wingdings" w:hAnsi="Wingdings" w:hint="default"/>
      </w:rPr>
    </w:lvl>
    <w:lvl w:ilvl="3" w:tplc="7B724722" w:tentative="1">
      <w:start w:val="1"/>
      <w:numFmt w:val="bullet"/>
      <w:lvlText w:val=""/>
      <w:lvlJc w:val="left"/>
      <w:pPr>
        <w:ind w:left="2880" w:hanging="360"/>
      </w:pPr>
      <w:rPr>
        <w:rFonts w:ascii="Symbol" w:hAnsi="Symbol" w:hint="default"/>
      </w:rPr>
    </w:lvl>
    <w:lvl w:ilvl="4" w:tplc="7984523E" w:tentative="1">
      <w:start w:val="1"/>
      <w:numFmt w:val="bullet"/>
      <w:lvlText w:val="o"/>
      <w:lvlJc w:val="left"/>
      <w:pPr>
        <w:ind w:left="3600" w:hanging="360"/>
      </w:pPr>
      <w:rPr>
        <w:rFonts w:ascii="Courier New" w:hAnsi="Courier New" w:cs="Courier New" w:hint="default"/>
      </w:rPr>
    </w:lvl>
    <w:lvl w:ilvl="5" w:tplc="6804D4E6" w:tentative="1">
      <w:start w:val="1"/>
      <w:numFmt w:val="bullet"/>
      <w:lvlText w:val=""/>
      <w:lvlJc w:val="left"/>
      <w:pPr>
        <w:ind w:left="4320" w:hanging="360"/>
      </w:pPr>
      <w:rPr>
        <w:rFonts w:ascii="Wingdings" w:hAnsi="Wingdings" w:hint="default"/>
      </w:rPr>
    </w:lvl>
    <w:lvl w:ilvl="6" w:tplc="27AE9FDA" w:tentative="1">
      <w:start w:val="1"/>
      <w:numFmt w:val="bullet"/>
      <w:lvlText w:val=""/>
      <w:lvlJc w:val="left"/>
      <w:pPr>
        <w:ind w:left="5040" w:hanging="360"/>
      </w:pPr>
      <w:rPr>
        <w:rFonts w:ascii="Symbol" w:hAnsi="Symbol" w:hint="default"/>
      </w:rPr>
    </w:lvl>
    <w:lvl w:ilvl="7" w:tplc="05E44A84" w:tentative="1">
      <w:start w:val="1"/>
      <w:numFmt w:val="bullet"/>
      <w:lvlText w:val="o"/>
      <w:lvlJc w:val="left"/>
      <w:pPr>
        <w:ind w:left="5760" w:hanging="360"/>
      </w:pPr>
      <w:rPr>
        <w:rFonts w:ascii="Courier New" w:hAnsi="Courier New" w:cs="Courier New" w:hint="default"/>
      </w:rPr>
    </w:lvl>
    <w:lvl w:ilvl="8" w:tplc="271CDAC8" w:tentative="1">
      <w:start w:val="1"/>
      <w:numFmt w:val="bullet"/>
      <w:lvlText w:val=""/>
      <w:lvlJc w:val="left"/>
      <w:pPr>
        <w:ind w:left="6480" w:hanging="360"/>
      </w:pPr>
      <w:rPr>
        <w:rFonts w:ascii="Wingdings" w:hAnsi="Wingdings" w:hint="default"/>
      </w:rPr>
    </w:lvl>
  </w:abstractNum>
  <w:abstractNum w:abstractNumId="4" w15:restartNumberingAfterBreak="0">
    <w:nsid w:val="1A75300A"/>
    <w:multiLevelType w:val="hybridMultilevel"/>
    <w:tmpl w:val="25B021E4"/>
    <w:lvl w:ilvl="0" w:tplc="9BA0CC92">
      <w:start w:val="1"/>
      <w:numFmt w:val="bullet"/>
      <w:lvlText w:val=""/>
      <w:lvlJc w:val="left"/>
      <w:pPr>
        <w:ind w:left="360" w:hanging="360"/>
      </w:pPr>
      <w:rPr>
        <w:rFonts w:ascii="Symbol" w:hAnsi="Symbol" w:hint="default"/>
      </w:rPr>
    </w:lvl>
    <w:lvl w:ilvl="1" w:tplc="74F676A0">
      <w:start w:val="1"/>
      <w:numFmt w:val="bullet"/>
      <w:lvlText w:val="o"/>
      <w:lvlJc w:val="left"/>
      <w:pPr>
        <w:ind w:left="1080" w:hanging="360"/>
      </w:pPr>
      <w:rPr>
        <w:rFonts w:ascii="Courier New" w:hAnsi="Courier New" w:cs="Courier New" w:hint="default"/>
      </w:rPr>
    </w:lvl>
    <w:lvl w:ilvl="2" w:tplc="68DE7C7E" w:tentative="1">
      <w:start w:val="1"/>
      <w:numFmt w:val="bullet"/>
      <w:lvlText w:val=""/>
      <w:lvlJc w:val="left"/>
      <w:pPr>
        <w:ind w:left="1800" w:hanging="360"/>
      </w:pPr>
      <w:rPr>
        <w:rFonts w:ascii="Wingdings" w:hAnsi="Wingdings" w:hint="default"/>
      </w:rPr>
    </w:lvl>
    <w:lvl w:ilvl="3" w:tplc="4F501A46" w:tentative="1">
      <w:start w:val="1"/>
      <w:numFmt w:val="bullet"/>
      <w:lvlText w:val=""/>
      <w:lvlJc w:val="left"/>
      <w:pPr>
        <w:ind w:left="2520" w:hanging="360"/>
      </w:pPr>
      <w:rPr>
        <w:rFonts w:ascii="Symbol" w:hAnsi="Symbol" w:hint="default"/>
      </w:rPr>
    </w:lvl>
    <w:lvl w:ilvl="4" w:tplc="6B1476E8" w:tentative="1">
      <w:start w:val="1"/>
      <w:numFmt w:val="bullet"/>
      <w:lvlText w:val="o"/>
      <w:lvlJc w:val="left"/>
      <w:pPr>
        <w:ind w:left="3240" w:hanging="360"/>
      </w:pPr>
      <w:rPr>
        <w:rFonts w:ascii="Courier New" w:hAnsi="Courier New" w:cs="Courier New" w:hint="default"/>
      </w:rPr>
    </w:lvl>
    <w:lvl w:ilvl="5" w:tplc="3EDCEA00" w:tentative="1">
      <w:start w:val="1"/>
      <w:numFmt w:val="bullet"/>
      <w:lvlText w:val=""/>
      <w:lvlJc w:val="left"/>
      <w:pPr>
        <w:ind w:left="3960" w:hanging="360"/>
      </w:pPr>
      <w:rPr>
        <w:rFonts w:ascii="Wingdings" w:hAnsi="Wingdings" w:hint="default"/>
      </w:rPr>
    </w:lvl>
    <w:lvl w:ilvl="6" w:tplc="8632B512" w:tentative="1">
      <w:start w:val="1"/>
      <w:numFmt w:val="bullet"/>
      <w:lvlText w:val=""/>
      <w:lvlJc w:val="left"/>
      <w:pPr>
        <w:ind w:left="4680" w:hanging="360"/>
      </w:pPr>
      <w:rPr>
        <w:rFonts w:ascii="Symbol" w:hAnsi="Symbol" w:hint="default"/>
      </w:rPr>
    </w:lvl>
    <w:lvl w:ilvl="7" w:tplc="F29AC594" w:tentative="1">
      <w:start w:val="1"/>
      <w:numFmt w:val="bullet"/>
      <w:lvlText w:val="o"/>
      <w:lvlJc w:val="left"/>
      <w:pPr>
        <w:ind w:left="5400" w:hanging="360"/>
      </w:pPr>
      <w:rPr>
        <w:rFonts w:ascii="Courier New" w:hAnsi="Courier New" w:cs="Courier New" w:hint="default"/>
      </w:rPr>
    </w:lvl>
    <w:lvl w:ilvl="8" w:tplc="72F6EB9C" w:tentative="1">
      <w:start w:val="1"/>
      <w:numFmt w:val="bullet"/>
      <w:lvlText w:val=""/>
      <w:lvlJc w:val="left"/>
      <w:pPr>
        <w:ind w:left="6120" w:hanging="360"/>
      </w:pPr>
      <w:rPr>
        <w:rFonts w:ascii="Wingdings" w:hAnsi="Wingdings" w:hint="default"/>
      </w:rPr>
    </w:lvl>
  </w:abstractNum>
  <w:abstractNum w:abstractNumId="5" w15:restartNumberingAfterBreak="0">
    <w:nsid w:val="1D091A8E"/>
    <w:multiLevelType w:val="hybridMultilevel"/>
    <w:tmpl w:val="F57E99D8"/>
    <w:lvl w:ilvl="0" w:tplc="F0EAEE50">
      <w:start w:val="1"/>
      <w:numFmt w:val="bullet"/>
      <w:lvlText w:val=""/>
      <w:lvlJc w:val="left"/>
      <w:pPr>
        <w:ind w:left="360" w:hanging="360"/>
      </w:pPr>
      <w:rPr>
        <w:rFonts w:ascii="Symbol" w:hAnsi="Symbol" w:hint="default"/>
        <w:sz w:val="20"/>
        <w:szCs w:val="20"/>
      </w:rPr>
    </w:lvl>
    <w:lvl w:ilvl="1" w:tplc="07C22030" w:tentative="1">
      <w:start w:val="1"/>
      <w:numFmt w:val="bullet"/>
      <w:lvlText w:val="o"/>
      <w:lvlJc w:val="left"/>
      <w:pPr>
        <w:ind w:left="1080" w:hanging="360"/>
      </w:pPr>
      <w:rPr>
        <w:rFonts w:ascii="Courier New" w:hAnsi="Courier New" w:cs="Courier New" w:hint="default"/>
      </w:rPr>
    </w:lvl>
    <w:lvl w:ilvl="2" w:tplc="440614B8" w:tentative="1">
      <w:start w:val="1"/>
      <w:numFmt w:val="bullet"/>
      <w:lvlText w:val=""/>
      <w:lvlJc w:val="left"/>
      <w:pPr>
        <w:ind w:left="1800" w:hanging="360"/>
      </w:pPr>
      <w:rPr>
        <w:rFonts w:ascii="Wingdings" w:hAnsi="Wingdings" w:hint="default"/>
      </w:rPr>
    </w:lvl>
    <w:lvl w:ilvl="3" w:tplc="49BE82D8" w:tentative="1">
      <w:start w:val="1"/>
      <w:numFmt w:val="bullet"/>
      <w:lvlText w:val=""/>
      <w:lvlJc w:val="left"/>
      <w:pPr>
        <w:ind w:left="2520" w:hanging="360"/>
      </w:pPr>
      <w:rPr>
        <w:rFonts w:ascii="Symbol" w:hAnsi="Symbol" w:hint="default"/>
      </w:rPr>
    </w:lvl>
    <w:lvl w:ilvl="4" w:tplc="301C01B0" w:tentative="1">
      <w:start w:val="1"/>
      <w:numFmt w:val="bullet"/>
      <w:lvlText w:val="o"/>
      <w:lvlJc w:val="left"/>
      <w:pPr>
        <w:ind w:left="3240" w:hanging="360"/>
      </w:pPr>
      <w:rPr>
        <w:rFonts w:ascii="Courier New" w:hAnsi="Courier New" w:cs="Courier New" w:hint="default"/>
      </w:rPr>
    </w:lvl>
    <w:lvl w:ilvl="5" w:tplc="19C2700A" w:tentative="1">
      <w:start w:val="1"/>
      <w:numFmt w:val="bullet"/>
      <w:lvlText w:val=""/>
      <w:lvlJc w:val="left"/>
      <w:pPr>
        <w:ind w:left="3960" w:hanging="360"/>
      </w:pPr>
      <w:rPr>
        <w:rFonts w:ascii="Wingdings" w:hAnsi="Wingdings" w:hint="default"/>
      </w:rPr>
    </w:lvl>
    <w:lvl w:ilvl="6" w:tplc="A250819E" w:tentative="1">
      <w:start w:val="1"/>
      <w:numFmt w:val="bullet"/>
      <w:lvlText w:val=""/>
      <w:lvlJc w:val="left"/>
      <w:pPr>
        <w:ind w:left="4680" w:hanging="360"/>
      </w:pPr>
      <w:rPr>
        <w:rFonts w:ascii="Symbol" w:hAnsi="Symbol" w:hint="default"/>
      </w:rPr>
    </w:lvl>
    <w:lvl w:ilvl="7" w:tplc="2536FB04" w:tentative="1">
      <w:start w:val="1"/>
      <w:numFmt w:val="bullet"/>
      <w:lvlText w:val="o"/>
      <w:lvlJc w:val="left"/>
      <w:pPr>
        <w:ind w:left="5400" w:hanging="360"/>
      </w:pPr>
      <w:rPr>
        <w:rFonts w:ascii="Courier New" w:hAnsi="Courier New" w:cs="Courier New" w:hint="default"/>
      </w:rPr>
    </w:lvl>
    <w:lvl w:ilvl="8" w:tplc="81065E9E" w:tentative="1">
      <w:start w:val="1"/>
      <w:numFmt w:val="bullet"/>
      <w:lvlText w:val=""/>
      <w:lvlJc w:val="left"/>
      <w:pPr>
        <w:ind w:left="6120" w:hanging="360"/>
      </w:pPr>
      <w:rPr>
        <w:rFonts w:ascii="Wingdings" w:hAnsi="Wingdings" w:hint="default"/>
      </w:rPr>
    </w:lvl>
  </w:abstractNum>
  <w:abstractNum w:abstractNumId="6" w15:restartNumberingAfterBreak="0">
    <w:nsid w:val="1D9637DD"/>
    <w:multiLevelType w:val="hybridMultilevel"/>
    <w:tmpl w:val="2004A994"/>
    <w:lvl w:ilvl="0" w:tplc="F9FE39E2">
      <w:start w:val="1"/>
      <w:numFmt w:val="bullet"/>
      <w:lvlText w:val=""/>
      <w:lvlJc w:val="left"/>
      <w:pPr>
        <w:ind w:left="1800" w:hanging="360"/>
      </w:pPr>
      <w:rPr>
        <w:rFonts w:ascii="Symbol" w:hAnsi="Symbol" w:hint="default"/>
      </w:rPr>
    </w:lvl>
    <w:lvl w:ilvl="1" w:tplc="1C068832" w:tentative="1">
      <w:start w:val="1"/>
      <w:numFmt w:val="bullet"/>
      <w:lvlText w:val="o"/>
      <w:lvlJc w:val="left"/>
      <w:pPr>
        <w:ind w:left="2520" w:hanging="360"/>
      </w:pPr>
      <w:rPr>
        <w:rFonts w:ascii="Courier New" w:hAnsi="Courier New" w:cs="Courier New" w:hint="default"/>
      </w:rPr>
    </w:lvl>
    <w:lvl w:ilvl="2" w:tplc="6134A334" w:tentative="1">
      <w:start w:val="1"/>
      <w:numFmt w:val="bullet"/>
      <w:lvlText w:val=""/>
      <w:lvlJc w:val="left"/>
      <w:pPr>
        <w:ind w:left="3240" w:hanging="360"/>
      </w:pPr>
      <w:rPr>
        <w:rFonts w:ascii="Wingdings" w:hAnsi="Wingdings" w:hint="default"/>
      </w:rPr>
    </w:lvl>
    <w:lvl w:ilvl="3" w:tplc="7D4A0EF2" w:tentative="1">
      <w:start w:val="1"/>
      <w:numFmt w:val="bullet"/>
      <w:lvlText w:val=""/>
      <w:lvlJc w:val="left"/>
      <w:pPr>
        <w:ind w:left="3960" w:hanging="360"/>
      </w:pPr>
      <w:rPr>
        <w:rFonts w:ascii="Symbol" w:hAnsi="Symbol" w:hint="default"/>
      </w:rPr>
    </w:lvl>
    <w:lvl w:ilvl="4" w:tplc="B8EA64DA" w:tentative="1">
      <w:start w:val="1"/>
      <w:numFmt w:val="bullet"/>
      <w:lvlText w:val="o"/>
      <w:lvlJc w:val="left"/>
      <w:pPr>
        <w:ind w:left="4680" w:hanging="360"/>
      </w:pPr>
      <w:rPr>
        <w:rFonts w:ascii="Courier New" w:hAnsi="Courier New" w:cs="Courier New" w:hint="default"/>
      </w:rPr>
    </w:lvl>
    <w:lvl w:ilvl="5" w:tplc="6BA40CCE" w:tentative="1">
      <w:start w:val="1"/>
      <w:numFmt w:val="bullet"/>
      <w:lvlText w:val=""/>
      <w:lvlJc w:val="left"/>
      <w:pPr>
        <w:ind w:left="5400" w:hanging="360"/>
      </w:pPr>
      <w:rPr>
        <w:rFonts w:ascii="Wingdings" w:hAnsi="Wingdings" w:hint="default"/>
      </w:rPr>
    </w:lvl>
    <w:lvl w:ilvl="6" w:tplc="8ACA013C" w:tentative="1">
      <w:start w:val="1"/>
      <w:numFmt w:val="bullet"/>
      <w:lvlText w:val=""/>
      <w:lvlJc w:val="left"/>
      <w:pPr>
        <w:ind w:left="6120" w:hanging="360"/>
      </w:pPr>
      <w:rPr>
        <w:rFonts w:ascii="Symbol" w:hAnsi="Symbol" w:hint="default"/>
      </w:rPr>
    </w:lvl>
    <w:lvl w:ilvl="7" w:tplc="CE4CC3F8" w:tentative="1">
      <w:start w:val="1"/>
      <w:numFmt w:val="bullet"/>
      <w:lvlText w:val="o"/>
      <w:lvlJc w:val="left"/>
      <w:pPr>
        <w:ind w:left="6840" w:hanging="360"/>
      </w:pPr>
      <w:rPr>
        <w:rFonts w:ascii="Courier New" w:hAnsi="Courier New" w:cs="Courier New" w:hint="default"/>
      </w:rPr>
    </w:lvl>
    <w:lvl w:ilvl="8" w:tplc="B37C289E" w:tentative="1">
      <w:start w:val="1"/>
      <w:numFmt w:val="bullet"/>
      <w:lvlText w:val=""/>
      <w:lvlJc w:val="left"/>
      <w:pPr>
        <w:ind w:left="7560" w:hanging="360"/>
      </w:pPr>
      <w:rPr>
        <w:rFonts w:ascii="Wingdings" w:hAnsi="Wingdings" w:hint="default"/>
      </w:rPr>
    </w:lvl>
  </w:abstractNum>
  <w:abstractNum w:abstractNumId="7" w15:restartNumberingAfterBreak="0">
    <w:nsid w:val="1FFE0C81"/>
    <w:multiLevelType w:val="hybridMultilevel"/>
    <w:tmpl w:val="B39CDFCA"/>
    <w:lvl w:ilvl="0" w:tplc="D98A3974">
      <w:start w:val="1"/>
      <w:numFmt w:val="bullet"/>
      <w:pStyle w:val="bullet"/>
      <w:lvlText w:val=""/>
      <w:lvlJc w:val="left"/>
      <w:pPr>
        <w:ind w:left="360" w:hanging="360"/>
      </w:pPr>
      <w:rPr>
        <w:rFonts w:ascii="Symbol" w:hAnsi="Symbol" w:hint="default"/>
      </w:rPr>
    </w:lvl>
    <w:lvl w:ilvl="1" w:tplc="6360BC7A" w:tentative="1">
      <w:start w:val="1"/>
      <w:numFmt w:val="bullet"/>
      <w:lvlText w:val="o"/>
      <w:lvlJc w:val="left"/>
      <w:pPr>
        <w:ind w:left="1080" w:hanging="360"/>
      </w:pPr>
      <w:rPr>
        <w:rFonts w:ascii="Courier New" w:hAnsi="Courier New" w:cs="Courier New" w:hint="default"/>
      </w:rPr>
    </w:lvl>
    <w:lvl w:ilvl="2" w:tplc="0CF0AD82" w:tentative="1">
      <w:start w:val="1"/>
      <w:numFmt w:val="bullet"/>
      <w:lvlText w:val=""/>
      <w:lvlJc w:val="left"/>
      <w:pPr>
        <w:ind w:left="1800" w:hanging="360"/>
      </w:pPr>
      <w:rPr>
        <w:rFonts w:ascii="Wingdings" w:hAnsi="Wingdings" w:hint="default"/>
      </w:rPr>
    </w:lvl>
    <w:lvl w:ilvl="3" w:tplc="F78EC408" w:tentative="1">
      <w:start w:val="1"/>
      <w:numFmt w:val="bullet"/>
      <w:lvlText w:val=""/>
      <w:lvlJc w:val="left"/>
      <w:pPr>
        <w:ind w:left="2520" w:hanging="360"/>
      </w:pPr>
      <w:rPr>
        <w:rFonts w:ascii="Symbol" w:hAnsi="Symbol" w:hint="default"/>
      </w:rPr>
    </w:lvl>
    <w:lvl w:ilvl="4" w:tplc="DD441E4E" w:tentative="1">
      <w:start w:val="1"/>
      <w:numFmt w:val="bullet"/>
      <w:lvlText w:val="o"/>
      <w:lvlJc w:val="left"/>
      <w:pPr>
        <w:ind w:left="3240" w:hanging="360"/>
      </w:pPr>
      <w:rPr>
        <w:rFonts w:ascii="Courier New" w:hAnsi="Courier New" w:cs="Courier New" w:hint="default"/>
      </w:rPr>
    </w:lvl>
    <w:lvl w:ilvl="5" w:tplc="0B029CEA" w:tentative="1">
      <w:start w:val="1"/>
      <w:numFmt w:val="bullet"/>
      <w:lvlText w:val=""/>
      <w:lvlJc w:val="left"/>
      <w:pPr>
        <w:ind w:left="3960" w:hanging="360"/>
      </w:pPr>
      <w:rPr>
        <w:rFonts w:ascii="Wingdings" w:hAnsi="Wingdings" w:hint="default"/>
      </w:rPr>
    </w:lvl>
    <w:lvl w:ilvl="6" w:tplc="405C8A42" w:tentative="1">
      <w:start w:val="1"/>
      <w:numFmt w:val="bullet"/>
      <w:lvlText w:val=""/>
      <w:lvlJc w:val="left"/>
      <w:pPr>
        <w:ind w:left="4680" w:hanging="360"/>
      </w:pPr>
      <w:rPr>
        <w:rFonts w:ascii="Symbol" w:hAnsi="Symbol" w:hint="default"/>
      </w:rPr>
    </w:lvl>
    <w:lvl w:ilvl="7" w:tplc="B236414C" w:tentative="1">
      <w:start w:val="1"/>
      <w:numFmt w:val="bullet"/>
      <w:lvlText w:val="o"/>
      <w:lvlJc w:val="left"/>
      <w:pPr>
        <w:ind w:left="5400" w:hanging="360"/>
      </w:pPr>
      <w:rPr>
        <w:rFonts w:ascii="Courier New" w:hAnsi="Courier New" w:cs="Courier New" w:hint="default"/>
      </w:rPr>
    </w:lvl>
    <w:lvl w:ilvl="8" w:tplc="916C4DAA" w:tentative="1">
      <w:start w:val="1"/>
      <w:numFmt w:val="bullet"/>
      <w:lvlText w:val=""/>
      <w:lvlJc w:val="left"/>
      <w:pPr>
        <w:ind w:left="6120" w:hanging="360"/>
      </w:pPr>
      <w:rPr>
        <w:rFonts w:ascii="Wingdings" w:hAnsi="Wingdings" w:hint="default"/>
      </w:rPr>
    </w:lvl>
  </w:abstractNum>
  <w:abstractNum w:abstractNumId="8" w15:restartNumberingAfterBreak="0">
    <w:nsid w:val="21E51199"/>
    <w:multiLevelType w:val="hybridMultilevel"/>
    <w:tmpl w:val="FDDA2FBA"/>
    <w:lvl w:ilvl="0" w:tplc="8F58B316">
      <w:start w:val="3"/>
      <w:numFmt w:val="bullet"/>
      <w:lvlText w:val="•"/>
      <w:lvlJc w:val="left"/>
      <w:pPr>
        <w:ind w:left="720" w:hanging="720"/>
      </w:pPr>
      <w:rPr>
        <w:rFonts w:ascii="Arial" w:eastAsiaTheme="minorHAnsi" w:hAnsi="Arial" w:cs="Arial" w:hint="default"/>
      </w:rPr>
    </w:lvl>
    <w:lvl w:ilvl="1" w:tplc="C2CA3A4A">
      <w:start w:val="3"/>
      <w:numFmt w:val="bullet"/>
      <w:lvlText w:val=""/>
      <w:lvlJc w:val="left"/>
      <w:pPr>
        <w:ind w:left="1440" w:hanging="720"/>
      </w:pPr>
      <w:rPr>
        <w:rFonts w:ascii="Symbol" w:eastAsiaTheme="minorHAnsi" w:hAnsi="Symbol" w:cs="Arial" w:hint="default"/>
      </w:rPr>
    </w:lvl>
    <w:lvl w:ilvl="2" w:tplc="95CE7274">
      <w:start w:val="1"/>
      <w:numFmt w:val="bullet"/>
      <w:lvlText w:val=""/>
      <w:lvlJc w:val="left"/>
      <w:pPr>
        <w:ind w:left="1800" w:hanging="360"/>
      </w:pPr>
      <w:rPr>
        <w:rFonts w:ascii="Symbol" w:hAnsi="Symbol" w:hint="default"/>
      </w:rPr>
    </w:lvl>
    <w:lvl w:ilvl="3" w:tplc="40F2EB4E" w:tentative="1">
      <w:start w:val="1"/>
      <w:numFmt w:val="bullet"/>
      <w:lvlText w:val=""/>
      <w:lvlJc w:val="left"/>
      <w:pPr>
        <w:ind w:left="2520" w:hanging="360"/>
      </w:pPr>
      <w:rPr>
        <w:rFonts w:ascii="Symbol" w:hAnsi="Symbol" w:hint="default"/>
      </w:rPr>
    </w:lvl>
    <w:lvl w:ilvl="4" w:tplc="A8729346" w:tentative="1">
      <w:start w:val="1"/>
      <w:numFmt w:val="bullet"/>
      <w:lvlText w:val="o"/>
      <w:lvlJc w:val="left"/>
      <w:pPr>
        <w:ind w:left="3240" w:hanging="360"/>
      </w:pPr>
      <w:rPr>
        <w:rFonts w:ascii="Courier New" w:hAnsi="Courier New" w:cs="Courier New" w:hint="default"/>
      </w:rPr>
    </w:lvl>
    <w:lvl w:ilvl="5" w:tplc="686421D4" w:tentative="1">
      <w:start w:val="1"/>
      <w:numFmt w:val="bullet"/>
      <w:lvlText w:val=""/>
      <w:lvlJc w:val="left"/>
      <w:pPr>
        <w:ind w:left="3960" w:hanging="360"/>
      </w:pPr>
      <w:rPr>
        <w:rFonts w:ascii="Wingdings" w:hAnsi="Wingdings" w:hint="default"/>
      </w:rPr>
    </w:lvl>
    <w:lvl w:ilvl="6" w:tplc="24C875AC" w:tentative="1">
      <w:start w:val="1"/>
      <w:numFmt w:val="bullet"/>
      <w:lvlText w:val=""/>
      <w:lvlJc w:val="left"/>
      <w:pPr>
        <w:ind w:left="4680" w:hanging="360"/>
      </w:pPr>
      <w:rPr>
        <w:rFonts w:ascii="Symbol" w:hAnsi="Symbol" w:hint="default"/>
      </w:rPr>
    </w:lvl>
    <w:lvl w:ilvl="7" w:tplc="BD0CEE7C" w:tentative="1">
      <w:start w:val="1"/>
      <w:numFmt w:val="bullet"/>
      <w:lvlText w:val="o"/>
      <w:lvlJc w:val="left"/>
      <w:pPr>
        <w:ind w:left="5400" w:hanging="360"/>
      </w:pPr>
      <w:rPr>
        <w:rFonts w:ascii="Courier New" w:hAnsi="Courier New" w:cs="Courier New" w:hint="default"/>
      </w:rPr>
    </w:lvl>
    <w:lvl w:ilvl="8" w:tplc="B1EC54D6" w:tentative="1">
      <w:start w:val="1"/>
      <w:numFmt w:val="bullet"/>
      <w:lvlText w:val=""/>
      <w:lvlJc w:val="left"/>
      <w:pPr>
        <w:ind w:left="6120" w:hanging="360"/>
      </w:pPr>
      <w:rPr>
        <w:rFonts w:ascii="Wingdings" w:hAnsi="Wingdings" w:hint="default"/>
      </w:rPr>
    </w:lvl>
  </w:abstractNum>
  <w:abstractNum w:abstractNumId="9" w15:restartNumberingAfterBreak="0">
    <w:nsid w:val="2A610F05"/>
    <w:multiLevelType w:val="hybridMultilevel"/>
    <w:tmpl w:val="B75CF8B4"/>
    <w:lvl w:ilvl="0" w:tplc="B65EAD72">
      <w:numFmt w:val="bullet"/>
      <w:lvlText w:val="•"/>
      <w:lvlJc w:val="left"/>
      <w:pPr>
        <w:ind w:left="720" w:hanging="360"/>
      </w:pPr>
      <w:rPr>
        <w:rFonts w:ascii="Arial Nova Light" w:eastAsia="Times New Roman" w:hAnsi="Arial Nova Light" w:cs="Arial" w:hint="default"/>
      </w:rPr>
    </w:lvl>
    <w:lvl w:ilvl="1" w:tplc="9D8EBEA2" w:tentative="1">
      <w:start w:val="1"/>
      <w:numFmt w:val="bullet"/>
      <w:lvlText w:val="o"/>
      <w:lvlJc w:val="left"/>
      <w:pPr>
        <w:ind w:left="1440" w:hanging="360"/>
      </w:pPr>
      <w:rPr>
        <w:rFonts w:ascii="Courier New" w:hAnsi="Courier New" w:cs="Courier New" w:hint="default"/>
      </w:rPr>
    </w:lvl>
    <w:lvl w:ilvl="2" w:tplc="BD2A9012" w:tentative="1">
      <w:start w:val="1"/>
      <w:numFmt w:val="bullet"/>
      <w:lvlText w:val=""/>
      <w:lvlJc w:val="left"/>
      <w:pPr>
        <w:ind w:left="2160" w:hanging="360"/>
      </w:pPr>
      <w:rPr>
        <w:rFonts w:ascii="Wingdings" w:hAnsi="Wingdings" w:hint="default"/>
      </w:rPr>
    </w:lvl>
    <w:lvl w:ilvl="3" w:tplc="80442B5A" w:tentative="1">
      <w:start w:val="1"/>
      <w:numFmt w:val="bullet"/>
      <w:lvlText w:val=""/>
      <w:lvlJc w:val="left"/>
      <w:pPr>
        <w:ind w:left="2880" w:hanging="360"/>
      </w:pPr>
      <w:rPr>
        <w:rFonts w:ascii="Symbol" w:hAnsi="Symbol" w:hint="default"/>
      </w:rPr>
    </w:lvl>
    <w:lvl w:ilvl="4" w:tplc="9682A6F0" w:tentative="1">
      <w:start w:val="1"/>
      <w:numFmt w:val="bullet"/>
      <w:lvlText w:val="o"/>
      <w:lvlJc w:val="left"/>
      <w:pPr>
        <w:ind w:left="3600" w:hanging="360"/>
      </w:pPr>
      <w:rPr>
        <w:rFonts w:ascii="Courier New" w:hAnsi="Courier New" w:cs="Courier New" w:hint="default"/>
      </w:rPr>
    </w:lvl>
    <w:lvl w:ilvl="5" w:tplc="DE807F08" w:tentative="1">
      <w:start w:val="1"/>
      <w:numFmt w:val="bullet"/>
      <w:lvlText w:val=""/>
      <w:lvlJc w:val="left"/>
      <w:pPr>
        <w:ind w:left="4320" w:hanging="360"/>
      </w:pPr>
      <w:rPr>
        <w:rFonts w:ascii="Wingdings" w:hAnsi="Wingdings" w:hint="default"/>
      </w:rPr>
    </w:lvl>
    <w:lvl w:ilvl="6" w:tplc="CB9CCC96" w:tentative="1">
      <w:start w:val="1"/>
      <w:numFmt w:val="bullet"/>
      <w:lvlText w:val=""/>
      <w:lvlJc w:val="left"/>
      <w:pPr>
        <w:ind w:left="5040" w:hanging="360"/>
      </w:pPr>
      <w:rPr>
        <w:rFonts w:ascii="Symbol" w:hAnsi="Symbol" w:hint="default"/>
      </w:rPr>
    </w:lvl>
    <w:lvl w:ilvl="7" w:tplc="48460356" w:tentative="1">
      <w:start w:val="1"/>
      <w:numFmt w:val="bullet"/>
      <w:lvlText w:val="o"/>
      <w:lvlJc w:val="left"/>
      <w:pPr>
        <w:ind w:left="5760" w:hanging="360"/>
      </w:pPr>
      <w:rPr>
        <w:rFonts w:ascii="Courier New" w:hAnsi="Courier New" w:cs="Courier New" w:hint="default"/>
      </w:rPr>
    </w:lvl>
    <w:lvl w:ilvl="8" w:tplc="426A4356" w:tentative="1">
      <w:start w:val="1"/>
      <w:numFmt w:val="bullet"/>
      <w:lvlText w:val=""/>
      <w:lvlJc w:val="left"/>
      <w:pPr>
        <w:ind w:left="6480" w:hanging="360"/>
      </w:pPr>
      <w:rPr>
        <w:rFonts w:ascii="Wingdings" w:hAnsi="Wingdings" w:hint="default"/>
      </w:rPr>
    </w:lvl>
  </w:abstractNum>
  <w:abstractNum w:abstractNumId="10" w15:restartNumberingAfterBreak="0">
    <w:nsid w:val="30D05207"/>
    <w:multiLevelType w:val="hybridMultilevel"/>
    <w:tmpl w:val="903E1A0A"/>
    <w:lvl w:ilvl="0" w:tplc="76062C1C">
      <w:start w:val="1"/>
      <w:numFmt w:val="bullet"/>
      <w:pStyle w:val="ListBullet2"/>
      <w:lvlText w:val="-"/>
      <w:lvlJc w:val="left"/>
      <w:pPr>
        <w:ind w:left="720" w:hanging="360"/>
      </w:pPr>
      <w:rPr>
        <w:rFonts w:ascii="Courier New" w:hAnsi="Courier New" w:hint="default"/>
        <w:color w:val="092028" w:themeColor="text1"/>
      </w:rPr>
    </w:lvl>
    <w:lvl w:ilvl="1" w:tplc="B5AABE3E" w:tentative="1">
      <w:start w:val="1"/>
      <w:numFmt w:val="bullet"/>
      <w:lvlText w:val="o"/>
      <w:lvlJc w:val="left"/>
      <w:pPr>
        <w:ind w:left="1440" w:hanging="360"/>
      </w:pPr>
      <w:rPr>
        <w:rFonts w:ascii="Courier New" w:hAnsi="Courier New" w:cs="Courier New" w:hint="default"/>
      </w:rPr>
    </w:lvl>
    <w:lvl w:ilvl="2" w:tplc="E2E60EE2" w:tentative="1">
      <w:start w:val="1"/>
      <w:numFmt w:val="bullet"/>
      <w:lvlText w:val=""/>
      <w:lvlJc w:val="left"/>
      <w:pPr>
        <w:ind w:left="2160" w:hanging="360"/>
      </w:pPr>
      <w:rPr>
        <w:rFonts w:ascii="Wingdings" w:hAnsi="Wingdings" w:hint="default"/>
      </w:rPr>
    </w:lvl>
    <w:lvl w:ilvl="3" w:tplc="66089CD8" w:tentative="1">
      <w:start w:val="1"/>
      <w:numFmt w:val="bullet"/>
      <w:lvlText w:val=""/>
      <w:lvlJc w:val="left"/>
      <w:pPr>
        <w:ind w:left="2880" w:hanging="360"/>
      </w:pPr>
      <w:rPr>
        <w:rFonts w:ascii="Symbol" w:hAnsi="Symbol" w:hint="default"/>
      </w:rPr>
    </w:lvl>
    <w:lvl w:ilvl="4" w:tplc="9426146C" w:tentative="1">
      <w:start w:val="1"/>
      <w:numFmt w:val="bullet"/>
      <w:lvlText w:val="o"/>
      <w:lvlJc w:val="left"/>
      <w:pPr>
        <w:ind w:left="3600" w:hanging="360"/>
      </w:pPr>
      <w:rPr>
        <w:rFonts w:ascii="Courier New" w:hAnsi="Courier New" w:cs="Courier New" w:hint="default"/>
      </w:rPr>
    </w:lvl>
    <w:lvl w:ilvl="5" w:tplc="C1683BD0" w:tentative="1">
      <w:start w:val="1"/>
      <w:numFmt w:val="bullet"/>
      <w:lvlText w:val=""/>
      <w:lvlJc w:val="left"/>
      <w:pPr>
        <w:ind w:left="4320" w:hanging="360"/>
      </w:pPr>
      <w:rPr>
        <w:rFonts w:ascii="Wingdings" w:hAnsi="Wingdings" w:hint="default"/>
      </w:rPr>
    </w:lvl>
    <w:lvl w:ilvl="6" w:tplc="F39E9E6E" w:tentative="1">
      <w:start w:val="1"/>
      <w:numFmt w:val="bullet"/>
      <w:lvlText w:val=""/>
      <w:lvlJc w:val="left"/>
      <w:pPr>
        <w:ind w:left="5040" w:hanging="360"/>
      </w:pPr>
      <w:rPr>
        <w:rFonts w:ascii="Symbol" w:hAnsi="Symbol" w:hint="default"/>
      </w:rPr>
    </w:lvl>
    <w:lvl w:ilvl="7" w:tplc="706E8500" w:tentative="1">
      <w:start w:val="1"/>
      <w:numFmt w:val="bullet"/>
      <w:lvlText w:val="o"/>
      <w:lvlJc w:val="left"/>
      <w:pPr>
        <w:ind w:left="5760" w:hanging="360"/>
      </w:pPr>
      <w:rPr>
        <w:rFonts w:ascii="Courier New" w:hAnsi="Courier New" w:cs="Courier New" w:hint="default"/>
      </w:rPr>
    </w:lvl>
    <w:lvl w:ilvl="8" w:tplc="DB02942E" w:tentative="1">
      <w:start w:val="1"/>
      <w:numFmt w:val="bullet"/>
      <w:lvlText w:val=""/>
      <w:lvlJc w:val="left"/>
      <w:pPr>
        <w:ind w:left="6480" w:hanging="360"/>
      </w:pPr>
      <w:rPr>
        <w:rFonts w:ascii="Wingdings" w:hAnsi="Wingdings" w:hint="default"/>
      </w:rPr>
    </w:lvl>
  </w:abstractNum>
  <w:abstractNum w:abstractNumId="11" w15:restartNumberingAfterBreak="0">
    <w:nsid w:val="3266373D"/>
    <w:multiLevelType w:val="multilevel"/>
    <w:tmpl w:val="E1F296F4"/>
    <w:styleLink w:val="CurrentList1"/>
    <w:lvl w:ilvl="0">
      <w:start w:val="1"/>
      <w:numFmt w:val="bullet"/>
      <w:lvlText w:val="-"/>
      <w:lvlJc w:val="left"/>
      <w:pPr>
        <w:ind w:left="720" w:hanging="360"/>
      </w:pPr>
      <w:rPr>
        <w:rFonts w:ascii="Courier New" w:hAnsi="Courier New" w:hint="default"/>
        <w:color w:val="2688AB" w:themeColor="text1" w:themeTint="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296368"/>
    <w:multiLevelType w:val="hybridMultilevel"/>
    <w:tmpl w:val="BB8C997A"/>
    <w:lvl w:ilvl="0" w:tplc="EEAA8342">
      <w:start w:val="1"/>
      <w:numFmt w:val="bullet"/>
      <w:lvlText w:val=""/>
      <w:lvlJc w:val="left"/>
      <w:pPr>
        <w:ind w:left="360" w:hanging="360"/>
      </w:pPr>
      <w:rPr>
        <w:rFonts w:ascii="Symbol" w:hAnsi="Symbol" w:hint="default"/>
      </w:rPr>
    </w:lvl>
    <w:lvl w:ilvl="1" w:tplc="DAC2EFB2">
      <w:start w:val="1"/>
      <w:numFmt w:val="bullet"/>
      <w:lvlText w:val="o"/>
      <w:lvlJc w:val="left"/>
      <w:pPr>
        <w:ind w:left="1080" w:hanging="360"/>
      </w:pPr>
      <w:rPr>
        <w:rFonts w:ascii="Courier New" w:hAnsi="Courier New" w:cs="Courier New" w:hint="default"/>
      </w:rPr>
    </w:lvl>
    <w:lvl w:ilvl="2" w:tplc="3F54E900" w:tentative="1">
      <w:start w:val="1"/>
      <w:numFmt w:val="bullet"/>
      <w:lvlText w:val=""/>
      <w:lvlJc w:val="left"/>
      <w:pPr>
        <w:ind w:left="1800" w:hanging="360"/>
      </w:pPr>
      <w:rPr>
        <w:rFonts w:ascii="Wingdings" w:hAnsi="Wingdings" w:hint="default"/>
      </w:rPr>
    </w:lvl>
    <w:lvl w:ilvl="3" w:tplc="4DECBA6C" w:tentative="1">
      <w:start w:val="1"/>
      <w:numFmt w:val="bullet"/>
      <w:lvlText w:val=""/>
      <w:lvlJc w:val="left"/>
      <w:pPr>
        <w:ind w:left="2520" w:hanging="360"/>
      </w:pPr>
      <w:rPr>
        <w:rFonts w:ascii="Symbol" w:hAnsi="Symbol" w:hint="default"/>
      </w:rPr>
    </w:lvl>
    <w:lvl w:ilvl="4" w:tplc="57FA81EE" w:tentative="1">
      <w:start w:val="1"/>
      <w:numFmt w:val="bullet"/>
      <w:lvlText w:val="o"/>
      <w:lvlJc w:val="left"/>
      <w:pPr>
        <w:ind w:left="3240" w:hanging="360"/>
      </w:pPr>
      <w:rPr>
        <w:rFonts w:ascii="Courier New" w:hAnsi="Courier New" w:cs="Courier New" w:hint="default"/>
      </w:rPr>
    </w:lvl>
    <w:lvl w:ilvl="5" w:tplc="005E8D0E" w:tentative="1">
      <w:start w:val="1"/>
      <w:numFmt w:val="bullet"/>
      <w:lvlText w:val=""/>
      <w:lvlJc w:val="left"/>
      <w:pPr>
        <w:ind w:left="3960" w:hanging="360"/>
      </w:pPr>
      <w:rPr>
        <w:rFonts w:ascii="Wingdings" w:hAnsi="Wingdings" w:hint="default"/>
      </w:rPr>
    </w:lvl>
    <w:lvl w:ilvl="6" w:tplc="D846AC6A" w:tentative="1">
      <w:start w:val="1"/>
      <w:numFmt w:val="bullet"/>
      <w:lvlText w:val=""/>
      <w:lvlJc w:val="left"/>
      <w:pPr>
        <w:ind w:left="4680" w:hanging="360"/>
      </w:pPr>
      <w:rPr>
        <w:rFonts w:ascii="Symbol" w:hAnsi="Symbol" w:hint="default"/>
      </w:rPr>
    </w:lvl>
    <w:lvl w:ilvl="7" w:tplc="F1F27B86" w:tentative="1">
      <w:start w:val="1"/>
      <w:numFmt w:val="bullet"/>
      <w:lvlText w:val="o"/>
      <w:lvlJc w:val="left"/>
      <w:pPr>
        <w:ind w:left="5400" w:hanging="360"/>
      </w:pPr>
      <w:rPr>
        <w:rFonts w:ascii="Courier New" w:hAnsi="Courier New" w:cs="Courier New" w:hint="default"/>
      </w:rPr>
    </w:lvl>
    <w:lvl w:ilvl="8" w:tplc="354E44A4" w:tentative="1">
      <w:start w:val="1"/>
      <w:numFmt w:val="bullet"/>
      <w:lvlText w:val=""/>
      <w:lvlJc w:val="left"/>
      <w:pPr>
        <w:ind w:left="6120" w:hanging="360"/>
      </w:pPr>
      <w:rPr>
        <w:rFonts w:ascii="Wingdings" w:hAnsi="Wingdings" w:hint="default"/>
      </w:rPr>
    </w:lvl>
  </w:abstractNum>
  <w:abstractNum w:abstractNumId="13" w15:restartNumberingAfterBreak="0">
    <w:nsid w:val="336B551C"/>
    <w:multiLevelType w:val="hybridMultilevel"/>
    <w:tmpl w:val="CE9AA030"/>
    <w:lvl w:ilvl="0" w:tplc="D972646A">
      <w:start w:val="1"/>
      <w:numFmt w:val="bullet"/>
      <w:lvlText w:val=""/>
      <w:lvlJc w:val="left"/>
      <w:pPr>
        <w:ind w:left="360" w:hanging="360"/>
      </w:pPr>
      <w:rPr>
        <w:rFonts w:ascii="Symbol" w:hAnsi="Symbol" w:hint="default"/>
      </w:rPr>
    </w:lvl>
    <w:lvl w:ilvl="1" w:tplc="BC766FA0" w:tentative="1">
      <w:start w:val="1"/>
      <w:numFmt w:val="bullet"/>
      <w:lvlText w:val="o"/>
      <w:lvlJc w:val="left"/>
      <w:pPr>
        <w:ind w:left="1080" w:hanging="360"/>
      </w:pPr>
      <w:rPr>
        <w:rFonts w:ascii="Courier New" w:hAnsi="Courier New" w:cs="Courier New" w:hint="default"/>
      </w:rPr>
    </w:lvl>
    <w:lvl w:ilvl="2" w:tplc="E75AEABC" w:tentative="1">
      <w:start w:val="1"/>
      <w:numFmt w:val="bullet"/>
      <w:lvlText w:val=""/>
      <w:lvlJc w:val="left"/>
      <w:pPr>
        <w:ind w:left="1800" w:hanging="360"/>
      </w:pPr>
      <w:rPr>
        <w:rFonts w:ascii="Wingdings" w:hAnsi="Wingdings" w:hint="default"/>
      </w:rPr>
    </w:lvl>
    <w:lvl w:ilvl="3" w:tplc="ECA41162" w:tentative="1">
      <w:start w:val="1"/>
      <w:numFmt w:val="bullet"/>
      <w:lvlText w:val=""/>
      <w:lvlJc w:val="left"/>
      <w:pPr>
        <w:ind w:left="2520" w:hanging="360"/>
      </w:pPr>
      <w:rPr>
        <w:rFonts w:ascii="Symbol" w:hAnsi="Symbol" w:hint="default"/>
      </w:rPr>
    </w:lvl>
    <w:lvl w:ilvl="4" w:tplc="53007D34" w:tentative="1">
      <w:start w:val="1"/>
      <w:numFmt w:val="bullet"/>
      <w:lvlText w:val="o"/>
      <w:lvlJc w:val="left"/>
      <w:pPr>
        <w:ind w:left="3240" w:hanging="360"/>
      </w:pPr>
      <w:rPr>
        <w:rFonts w:ascii="Courier New" w:hAnsi="Courier New" w:cs="Courier New" w:hint="default"/>
      </w:rPr>
    </w:lvl>
    <w:lvl w:ilvl="5" w:tplc="B2CE30DE" w:tentative="1">
      <w:start w:val="1"/>
      <w:numFmt w:val="bullet"/>
      <w:lvlText w:val=""/>
      <w:lvlJc w:val="left"/>
      <w:pPr>
        <w:ind w:left="3960" w:hanging="360"/>
      </w:pPr>
      <w:rPr>
        <w:rFonts w:ascii="Wingdings" w:hAnsi="Wingdings" w:hint="default"/>
      </w:rPr>
    </w:lvl>
    <w:lvl w:ilvl="6" w:tplc="12EA15BE" w:tentative="1">
      <w:start w:val="1"/>
      <w:numFmt w:val="bullet"/>
      <w:lvlText w:val=""/>
      <w:lvlJc w:val="left"/>
      <w:pPr>
        <w:ind w:left="4680" w:hanging="360"/>
      </w:pPr>
      <w:rPr>
        <w:rFonts w:ascii="Symbol" w:hAnsi="Symbol" w:hint="default"/>
      </w:rPr>
    </w:lvl>
    <w:lvl w:ilvl="7" w:tplc="618A45D8" w:tentative="1">
      <w:start w:val="1"/>
      <w:numFmt w:val="bullet"/>
      <w:lvlText w:val="o"/>
      <w:lvlJc w:val="left"/>
      <w:pPr>
        <w:ind w:left="5400" w:hanging="360"/>
      </w:pPr>
      <w:rPr>
        <w:rFonts w:ascii="Courier New" w:hAnsi="Courier New" w:cs="Courier New" w:hint="default"/>
      </w:rPr>
    </w:lvl>
    <w:lvl w:ilvl="8" w:tplc="E29C0536" w:tentative="1">
      <w:start w:val="1"/>
      <w:numFmt w:val="bullet"/>
      <w:lvlText w:val=""/>
      <w:lvlJc w:val="left"/>
      <w:pPr>
        <w:ind w:left="6120" w:hanging="360"/>
      </w:pPr>
      <w:rPr>
        <w:rFonts w:ascii="Wingdings" w:hAnsi="Wingdings" w:hint="default"/>
      </w:rPr>
    </w:lvl>
  </w:abstractNum>
  <w:abstractNum w:abstractNumId="14" w15:restartNumberingAfterBreak="0">
    <w:nsid w:val="34222797"/>
    <w:multiLevelType w:val="hybridMultilevel"/>
    <w:tmpl w:val="35E03986"/>
    <w:lvl w:ilvl="0" w:tplc="22D49DE2">
      <w:start w:val="1"/>
      <w:numFmt w:val="bullet"/>
      <w:pStyle w:val="Hint"/>
      <w:lvlText w:val=""/>
      <w:lvlPicBulletId w:val="2"/>
      <w:lvlJc w:val="left"/>
      <w:pPr>
        <w:ind w:left="737" w:hanging="510"/>
      </w:pPr>
      <w:rPr>
        <w:rFonts w:ascii="Symbol" w:hAnsi="Symbol" w:hint="default"/>
        <w:color w:val="auto"/>
      </w:rPr>
    </w:lvl>
    <w:lvl w:ilvl="1" w:tplc="63040972" w:tentative="1">
      <w:start w:val="1"/>
      <w:numFmt w:val="bullet"/>
      <w:lvlText w:val="o"/>
      <w:lvlJc w:val="left"/>
      <w:pPr>
        <w:ind w:left="1440" w:hanging="360"/>
      </w:pPr>
      <w:rPr>
        <w:rFonts w:ascii="Courier New" w:hAnsi="Courier New" w:cs="Courier New" w:hint="default"/>
      </w:rPr>
    </w:lvl>
    <w:lvl w:ilvl="2" w:tplc="DC60F302" w:tentative="1">
      <w:start w:val="1"/>
      <w:numFmt w:val="bullet"/>
      <w:lvlText w:val=""/>
      <w:lvlJc w:val="left"/>
      <w:pPr>
        <w:ind w:left="2160" w:hanging="360"/>
      </w:pPr>
      <w:rPr>
        <w:rFonts w:ascii="Wingdings" w:hAnsi="Wingdings" w:hint="default"/>
      </w:rPr>
    </w:lvl>
    <w:lvl w:ilvl="3" w:tplc="579A1F08" w:tentative="1">
      <w:start w:val="1"/>
      <w:numFmt w:val="bullet"/>
      <w:lvlText w:val=""/>
      <w:lvlJc w:val="left"/>
      <w:pPr>
        <w:ind w:left="2880" w:hanging="360"/>
      </w:pPr>
      <w:rPr>
        <w:rFonts w:ascii="Symbol" w:hAnsi="Symbol" w:hint="default"/>
      </w:rPr>
    </w:lvl>
    <w:lvl w:ilvl="4" w:tplc="CC5A58BA" w:tentative="1">
      <w:start w:val="1"/>
      <w:numFmt w:val="bullet"/>
      <w:lvlText w:val="o"/>
      <w:lvlJc w:val="left"/>
      <w:pPr>
        <w:ind w:left="3600" w:hanging="360"/>
      </w:pPr>
      <w:rPr>
        <w:rFonts w:ascii="Courier New" w:hAnsi="Courier New" w:cs="Courier New" w:hint="default"/>
      </w:rPr>
    </w:lvl>
    <w:lvl w:ilvl="5" w:tplc="48509C16" w:tentative="1">
      <w:start w:val="1"/>
      <w:numFmt w:val="bullet"/>
      <w:lvlText w:val=""/>
      <w:lvlJc w:val="left"/>
      <w:pPr>
        <w:ind w:left="4320" w:hanging="360"/>
      </w:pPr>
      <w:rPr>
        <w:rFonts w:ascii="Wingdings" w:hAnsi="Wingdings" w:hint="default"/>
      </w:rPr>
    </w:lvl>
    <w:lvl w:ilvl="6" w:tplc="9DD443A8" w:tentative="1">
      <w:start w:val="1"/>
      <w:numFmt w:val="bullet"/>
      <w:lvlText w:val=""/>
      <w:lvlJc w:val="left"/>
      <w:pPr>
        <w:ind w:left="5040" w:hanging="360"/>
      </w:pPr>
      <w:rPr>
        <w:rFonts w:ascii="Symbol" w:hAnsi="Symbol" w:hint="default"/>
      </w:rPr>
    </w:lvl>
    <w:lvl w:ilvl="7" w:tplc="D6C83584" w:tentative="1">
      <w:start w:val="1"/>
      <w:numFmt w:val="bullet"/>
      <w:lvlText w:val="o"/>
      <w:lvlJc w:val="left"/>
      <w:pPr>
        <w:ind w:left="5760" w:hanging="360"/>
      </w:pPr>
      <w:rPr>
        <w:rFonts w:ascii="Courier New" w:hAnsi="Courier New" w:cs="Courier New" w:hint="default"/>
      </w:rPr>
    </w:lvl>
    <w:lvl w:ilvl="8" w:tplc="82464642" w:tentative="1">
      <w:start w:val="1"/>
      <w:numFmt w:val="bullet"/>
      <w:lvlText w:val=""/>
      <w:lvlJc w:val="left"/>
      <w:pPr>
        <w:ind w:left="6480" w:hanging="360"/>
      </w:pPr>
      <w:rPr>
        <w:rFonts w:ascii="Wingdings" w:hAnsi="Wingdings" w:hint="default"/>
      </w:rPr>
    </w:lvl>
  </w:abstractNum>
  <w:abstractNum w:abstractNumId="15" w15:restartNumberingAfterBreak="0">
    <w:nsid w:val="34BD71B4"/>
    <w:multiLevelType w:val="hybridMultilevel"/>
    <w:tmpl w:val="C60A14F0"/>
    <w:lvl w:ilvl="0" w:tplc="B9E06300">
      <w:start w:val="1"/>
      <w:numFmt w:val="bullet"/>
      <w:lvlText w:val=""/>
      <w:lvlJc w:val="left"/>
      <w:pPr>
        <w:ind w:left="720" w:hanging="360"/>
      </w:pPr>
      <w:rPr>
        <w:rFonts w:ascii="Symbol" w:hAnsi="Symbol" w:hint="default"/>
      </w:rPr>
    </w:lvl>
    <w:lvl w:ilvl="1" w:tplc="5DCA8066" w:tentative="1">
      <w:start w:val="1"/>
      <w:numFmt w:val="bullet"/>
      <w:lvlText w:val="o"/>
      <w:lvlJc w:val="left"/>
      <w:pPr>
        <w:ind w:left="1440" w:hanging="360"/>
      </w:pPr>
      <w:rPr>
        <w:rFonts w:ascii="Courier New" w:hAnsi="Courier New" w:cs="Courier New" w:hint="default"/>
      </w:rPr>
    </w:lvl>
    <w:lvl w:ilvl="2" w:tplc="4AE4695E" w:tentative="1">
      <w:start w:val="1"/>
      <w:numFmt w:val="bullet"/>
      <w:lvlText w:val=""/>
      <w:lvlJc w:val="left"/>
      <w:pPr>
        <w:ind w:left="2160" w:hanging="360"/>
      </w:pPr>
      <w:rPr>
        <w:rFonts w:ascii="Wingdings" w:hAnsi="Wingdings" w:hint="default"/>
      </w:rPr>
    </w:lvl>
    <w:lvl w:ilvl="3" w:tplc="B080B7CA" w:tentative="1">
      <w:start w:val="1"/>
      <w:numFmt w:val="bullet"/>
      <w:lvlText w:val=""/>
      <w:lvlJc w:val="left"/>
      <w:pPr>
        <w:ind w:left="2880" w:hanging="360"/>
      </w:pPr>
      <w:rPr>
        <w:rFonts w:ascii="Symbol" w:hAnsi="Symbol" w:hint="default"/>
      </w:rPr>
    </w:lvl>
    <w:lvl w:ilvl="4" w:tplc="5DEEE6DE" w:tentative="1">
      <w:start w:val="1"/>
      <w:numFmt w:val="bullet"/>
      <w:lvlText w:val="o"/>
      <w:lvlJc w:val="left"/>
      <w:pPr>
        <w:ind w:left="3600" w:hanging="360"/>
      </w:pPr>
      <w:rPr>
        <w:rFonts w:ascii="Courier New" w:hAnsi="Courier New" w:cs="Courier New" w:hint="default"/>
      </w:rPr>
    </w:lvl>
    <w:lvl w:ilvl="5" w:tplc="8B862C6A" w:tentative="1">
      <w:start w:val="1"/>
      <w:numFmt w:val="bullet"/>
      <w:lvlText w:val=""/>
      <w:lvlJc w:val="left"/>
      <w:pPr>
        <w:ind w:left="4320" w:hanging="360"/>
      </w:pPr>
      <w:rPr>
        <w:rFonts w:ascii="Wingdings" w:hAnsi="Wingdings" w:hint="default"/>
      </w:rPr>
    </w:lvl>
    <w:lvl w:ilvl="6" w:tplc="67C450F4" w:tentative="1">
      <w:start w:val="1"/>
      <w:numFmt w:val="bullet"/>
      <w:lvlText w:val=""/>
      <w:lvlJc w:val="left"/>
      <w:pPr>
        <w:ind w:left="5040" w:hanging="360"/>
      </w:pPr>
      <w:rPr>
        <w:rFonts w:ascii="Symbol" w:hAnsi="Symbol" w:hint="default"/>
      </w:rPr>
    </w:lvl>
    <w:lvl w:ilvl="7" w:tplc="1E0C002E" w:tentative="1">
      <w:start w:val="1"/>
      <w:numFmt w:val="bullet"/>
      <w:lvlText w:val="o"/>
      <w:lvlJc w:val="left"/>
      <w:pPr>
        <w:ind w:left="5760" w:hanging="360"/>
      </w:pPr>
      <w:rPr>
        <w:rFonts w:ascii="Courier New" w:hAnsi="Courier New" w:cs="Courier New" w:hint="default"/>
      </w:rPr>
    </w:lvl>
    <w:lvl w:ilvl="8" w:tplc="31723D7C" w:tentative="1">
      <w:start w:val="1"/>
      <w:numFmt w:val="bullet"/>
      <w:lvlText w:val=""/>
      <w:lvlJc w:val="left"/>
      <w:pPr>
        <w:ind w:left="6480" w:hanging="360"/>
      </w:pPr>
      <w:rPr>
        <w:rFonts w:ascii="Wingdings" w:hAnsi="Wingdings" w:hint="default"/>
      </w:rPr>
    </w:lvl>
  </w:abstractNum>
  <w:abstractNum w:abstractNumId="16" w15:restartNumberingAfterBreak="0">
    <w:nsid w:val="39541087"/>
    <w:multiLevelType w:val="multilevel"/>
    <w:tmpl w:val="0E7046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A68679C"/>
    <w:multiLevelType w:val="hybridMultilevel"/>
    <w:tmpl w:val="062C1332"/>
    <w:lvl w:ilvl="0" w:tplc="3F10D548">
      <w:start w:val="1"/>
      <w:numFmt w:val="bullet"/>
      <w:lvlText w:val=""/>
      <w:lvlJc w:val="left"/>
      <w:pPr>
        <w:ind w:left="360" w:hanging="360"/>
      </w:pPr>
      <w:rPr>
        <w:rFonts w:ascii="Symbol" w:hAnsi="Symbol" w:hint="default"/>
      </w:rPr>
    </w:lvl>
    <w:lvl w:ilvl="1" w:tplc="A1D0111A">
      <w:start w:val="1"/>
      <w:numFmt w:val="bullet"/>
      <w:lvlText w:val="o"/>
      <w:lvlJc w:val="left"/>
      <w:pPr>
        <w:ind w:left="1080" w:hanging="360"/>
      </w:pPr>
      <w:rPr>
        <w:rFonts w:ascii="Courier New" w:hAnsi="Courier New" w:cs="Courier New" w:hint="default"/>
      </w:rPr>
    </w:lvl>
    <w:lvl w:ilvl="2" w:tplc="4E9ACC38" w:tentative="1">
      <w:start w:val="1"/>
      <w:numFmt w:val="bullet"/>
      <w:lvlText w:val=""/>
      <w:lvlJc w:val="left"/>
      <w:pPr>
        <w:ind w:left="1800" w:hanging="360"/>
      </w:pPr>
      <w:rPr>
        <w:rFonts w:ascii="Wingdings" w:hAnsi="Wingdings" w:hint="default"/>
      </w:rPr>
    </w:lvl>
    <w:lvl w:ilvl="3" w:tplc="14403F64" w:tentative="1">
      <w:start w:val="1"/>
      <w:numFmt w:val="bullet"/>
      <w:lvlText w:val=""/>
      <w:lvlJc w:val="left"/>
      <w:pPr>
        <w:ind w:left="2520" w:hanging="360"/>
      </w:pPr>
      <w:rPr>
        <w:rFonts w:ascii="Symbol" w:hAnsi="Symbol" w:hint="default"/>
      </w:rPr>
    </w:lvl>
    <w:lvl w:ilvl="4" w:tplc="3FBA4512" w:tentative="1">
      <w:start w:val="1"/>
      <w:numFmt w:val="bullet"/>
      <w:lvlText w:val="o"/>
      <w:lvlJc w:val="left"/>
      <w:pPr>
        <w:ind w:left="3240" w:hanging="360"/>
      </w:pPr>
      <w:rPr>
        <w:rFonts w:ascii="Courier New" w:hAnsi="Courier New" w:cs="Courier New" w:hint="default"/>
      </w:rPr>
    </w:lvl>
    <w:lvl w:ilvl="5" w:tplc="4E741A1A" w:tentative="1">
      <w:start w:val="1"/>
      <w:numFmt w:val="bullet"/>
      <w:lvlText w:val=""/>
      <w:lvlJc w:val="left"/>
      <w:pPr>
        <w:ind w:left="3960" w:hanging="360"/>
      </w:pPr>
      <w:rPr>
        <w:rFonts w:ascii="Wingdings" w:hAnsi="Wingdings" w:hint="default"/>
      </w:rPr>
    </w:lvl>
    <w:lvl w:ilvl="6" w:tplc="C4DA9C00" w:tentative="1">
      <w:start w:val="1"/>
      <w:numFmt w:val="bullet"/>
      <w:lvlText w:val=""/>
      <w:lvlJc w:val="left"/>
      <w:pPr>
        <w:ind w:left="4680" w:hanging="360"/>
      </w:pPr>
      <w:rPr>
        <w:rFonts w:ascii="Symbol" w:hAnsi="Symbol" w:hint="default"/>
      </w:rPr>
    </w:lvl>
    <w:lvl w:ilvl="7" w:tplc="561287E6" w:tentative="1">
      <w:start w:val="1"/>
      <w:numFmt w:val="bullet"/>
      <w:lvlText w:val="o"/>
      <w:lvlJc w:val="left"/>
      <w:pPr>
        <w:ind w:left="5400" w:hanging="360"/>
      </w:pPr>
      <w:rPr>
        <w:rFonts w:ascii="Courier New" w:hAnsi="Courier New" w:cs="Courier New" w:hint="default"/>
      </w:rPr>
    </w:lvl>
    <w:lvl w:ilvl="8" w:tplc="F23A1FF6" w:tentative="1">
      <w:start w:val="1"/>
      <w:numFmt w:val="bullet"/>
      <w:lvlText w:val=""/>
      <w:lvlJc w:val="left"/>
      <w:pPr>
        <w:ind w:left="6120" w:hanging="360"/>
      </w:pPr>
      <w:rPr>
        <w:rFonts w:ascii="Wingdings" w:hAnsi="Wingdings" w:hint="default"/>
      </w:rPr>
    </w:lvl>
  </w:abstractNum>
  <w:abstractNum w:abstractNumId="18" w15:restartNumberingAfterBreak="0">
    <w:nsid w:val="4044420E"/>
    <w:multiLevelType w:val="hybridMultilevel"/>
    <w:tmpl w:val="B44C7FE0"/>
    <w:lvl w:ilvl="0" w:tplc="F984DBEC">
      <w:start w:val="1"/>
      <w:numFmt w:val="bullet"/>
      <w:lvlText w:val=""/>
      <w:lvlJc w:val="left"/>
      <w:pPr>
        <w:ind w:left="1800" w:hanging="360"/>
      </w:pPr>
      <w:rPr>
        <w:rFonts w:ascii="Symbol" w:hAnsi="Symbol" w:hint="default"/>
      </w:rPr>
    </w:lvl>
    <w:lvl w:ilvl="1" w:tplc="AA5C1A1A" w:tentative="1">
      <w:start w:val="1"/>
      <w:numFmt w:val="bullet"/>
      <w:lvlText w:val="o"/>
      <w:lvlJc w:val="left"/>
      <w:pPr>
        <w:ind w:left="2520" w:hanging="360"/>
      </w:pPr>
      <w:rPr>
        <w:rFonts w:ascii="Courier New" w:hAnsi="Courier New" w:cs="Courier New" w:hint="default"/>
      </w:rPr>
    </w:lvl>
    <w:lvl w:ilvl="2" w:tplc="A302F6D2" w:tentative="1">
      <w:start w:val="1"/>
      <w:numFmt w:val="bullet"/>
      <w:lvlText w:val=""/>
      <w:lvlJc w:val="left"/>
      <w:pPr>
        <w:ind w:left="3240" w:hanging="360"/>
      </w:pPr>
      <w:rPr>
        <w:rFonts w:ascii="Wingdings" w:hAnsi="Wingdings" w:hint="default"/>
      </w:rPr>
    </w:lvl>
    <w:lvl w:ilvl="3" w:tplc="83CEEBB0" w:tentative="1">
      <w:start w:val="1"/>
      <w:numFmt w:val="bullet"/>
      <w:lvlText w:val=""/>
      <w:lvlJc w:val="left"/>
      <w:pPr>
        <w:ind w:left="3960" w:hanging="360"/>
      </w:pPr>
      <w:rPr>
        <w:rFonts w:ascii="Symbol" w:hAnsi="Symbol" w:hint="default"/>
      </w:rPr>
    </w:lvl>
    <w:lvl w:ilvl="4" w:tplc="78A01750" w:tentative="1">
      <w:start w:val="1"/>
      <w:numFmt w:val="bullet"/>
      <w:lvlText w:val="o"/>
      <w:lvlJc w:val="left"/>
      <w:pPr>
        <w:ind w:left="4680" w:hanging="360"/>
      </w:pPr>
      <w:rPr>
        <w:rFonts w:ascii="Courier New" w:hAnsi="Courier New" w:cs="Courier New" w:hint="default"/>
      </w:rPr>
    </w:lvl>
    <w:lvl w:ilvl="5" w:tplc="DC6CCC36" w:tentative="1">
      <w:start w:val="1"/>
      <w:numFmt w:val="bullet"/>
      <w:lvlText w:val=""/>
      <w:lvlJc w:val="left"/>
      <w:pPr>
        <w:ind w:left="5400" w:hanging="360"/>
      </w:pPr>
      <w:rPr>
        <w:rFonts w:ascii="Wingdings" w:hAnsi="Wingdings" w:hint="default"/>
      </w:rPr>
    </w:lvl>
    <w:lvl w:ilvl="6" w:tplc="C422C590" w:tentative="1">
      <w:start w:val="1"/>
      <w:numFmt w:val="bullet"/>
      <w:lvlText w:val=""/>
      <w:lvlJc w:val="left"/>
      <w:pPr>
        <w:ind w:left="6120" w:hanging="360"/>
      </w:pPr>
      <w:rPr>
        <w:rFonts w:ascii="Symbol" w:hAnsi="Symbol" w:hint="default"/>
      </w:rPr>
    </w:lvl>
    <w:lvl w:ilvl="7" w:tplc="C7861C80" w:tentative="1">
      <w:start w:val="1"/>
      <w:numFmt w:val="bullet"/>
      <w:lvlText w:val="o"/>
      <w:lvlJc w:val="left"/>
      <w:pPr>
        <w:ind w:left="6840" w:hanging="360"/>
      </w:pPr>
      <w:rPr>
        <w:rFonts w:ascii="Courier New" w:hAnsi="Courier New" w:cs="Courier New" w:hint="default"/>
      </w:rPr>
    </w:lvl>
    <w:lvl w:ilvl="8" w:tplc="A47A4A3A" w:tentative="1">
      <w:start w:val="1"/>
      <w:numFmt w:val="bullet"/>
      <w:lvlText w:val=""/>
      <w:lvlJc w:val="left"/>
      <w:pPr>
        <w:ind w:left="7560" w:hanging="360"/>
      </w:pPr>
      <w:rPr>
        <w:rFonts w:ascii="Wingdings" w:hAnsi="Wingdings" w:hint="default"/>
      </w:rPr>
    </w:lvl>
  </w:abstractNum>
  <w:abstractNum w:abstractNumId="19" w15:restartNumberingAfterBreak="0">
    <w:nsid w:val="527B745B"/>
    <w:multiLevelType w:val="hybridMultilevel"/>
    <w:tmpl w:val="22F6B5F0"/>
    <w:lvl w:ilvl="0" w:tplc="C7D4B922">
      <w:start w:val="1"/>
      <w:numFmt w:val="bullet"/>
      <w:lvlText w:val=""/>
      <w:lvlJc w:val="left"/>
      <w:pPr>
        <w:ind w:left="360" w:hanging="360"/>
      </w:pPr>
      <w:rPr>
        <w:rFonts w:ascii="Symbol" w:hAnsi="Symbol" w:hint="default"/>
      </w:rPr>
    </w:lvl>
    <w:lvl w:ilvl="1" w:tplc="D3C24BE2" w:tentative="1">
      <w:start w:val="1"/>
      <w:numFmt w:val="bullet"/>
      <w:lvlText w:val="o"/>
      <w:lvlJc w:val="left"/>
      <w:pPr>
        <w:ind w:left="1080" w:hanging="360"/>
      </w:pPr>
      <w:rPr>
        <w:rFonts w:ascii="Courier New" w:hAnsi="Courier New" w:cs="Courier New" w:hint="default"/>
      </w:rPr>
    </w:lvl>
    <w:lvl w:ilvl="2" w:tplc="ABD81240" w:tentative="1">
      <w:start w:val="1"/>
      <w:numFmt w:val="bullet"/>
      <w:lvlText w:val=""/>
      <w:lvlJc w:val="left"/>
      <w:pPr>
        <w:ind w:left="1800" w:hanging="360"/>
      </w:pPr>
      <w:rPr>
        <w:rFonts w:ascii="Wingdings" w:hAnsi="Wingdings" w:hint="default"/>
      </w:rPr>
    </w:lvl>
    <w:lvl w:ilvl="3" w:tplc="67DA91AC" w:tentative="1">
      <w:start w:val="1"/>
      <w:numFmt w:val="bullet"/>
      <w:lvlText w:val=""/>
      <w:lvlJc w:val="left"/>
      <w:pPr>
        <w:ind w:left="2520" w:hanging="360"/>
      </w:pPr>
      <w:rPr>
        <w:rFonts w:ascii="Symbol" w:hAnsi="Symbol" w:hint="default"/>
      </w:rPr>
    </w:lvl>
    <w:lvl w:ilvl="4" w:tplc="131427FA" w:tentative="1">
      <w:start w:val="1"/>
      <w:numFmt w:val="bullet"/>
      <w:lvlText w:val="o"/>
      <w:lvlJc w:val="left"/>
      <w:pPr>
        <w:ind w:left="3240" w:hanging="360"/>
      </w:pPr>
      <w:rPr>
        <w:rFonts w:ascii="Courier New" w:hAnsi="Courier New" w:cs="Courier New" w:hint="default"/>
      </w:rPr>
    </w:lvl>
    <w:lvl w:ilvl="5" w:tplc="06DEBA38" w:tentative="1">
      <w:start w:val="1"/>
      <w:numFmt w:val="bullet"/>
      <w:lvlText w:val=""/>
      <w:lvlJc w:val="left"/>
      <w:pPr>
        <w:ind w:left="3960" w:hanging="360"/>
      </w:pPr>
      <w:rPr>
        <w:rFonts w:ascii="Wingdings" w:hAnsi="Wingdings" w:hint="default"/>
      </w:rPr>
    </w:lvl>
    <w:lvl w:ilvl="6" w:tplc="6CCEA484" w:tentative="1">
      <w:start w:val="1"/>
      <w:numFmt w:val="bullet"/>
      <w:lvlText w:val=""/>
      <w:lvlJc w:val="left"/>
      <w:pPr>
        <w:ind w:left="4680" w:hanging="360"/>
      </w:pPr>
      <w:rPr>
        <w:rFonts w:ascii="Symbol" w:hAnsi="Symbol" w:hint="default"/>
      </w:rPr>
    </w:lvl>
    <w:lvl w:ilvl="7" w:tplc="D3E475EE" w:tentative="1">
      <w:start w:val="1"/>
      <w:numFmt w:val="bullet"/>
      <w:lvlText w:val="o"/>
      <w:lvlJc w:val="left"/>
      <w:pPr>
        <w:ind w:left="5400" w:hanging="360"/>
      </w:pPr>
      <w:rPr>
        <w:rFonts w:ascii="Courier New" w:hAnsi="Courier New" w:cs="Courier New" w:hint="default"/>
      </w:rPr>
    </w:lvl>
    <w:lvl w:ilvl="8" w:tplc="9EFEF68A" w:tentative="1">
      <w:start w:val="1"/>
      <w:numFmt w:val="bullet"/>
      <w:lvlText w:val=""/>
      <w:lvlJc w:val="left"/>
      <w:pPr>
        <w:ind w:left="6120" w:hanging="360"/>
      </w:pPr>
      <w:rPr>
        <w:rFonts w:ascii="Wingdings" w:hAnsi="Wingdings" w:hint="default"/>
      </w:rPr>
    </w:lvl>
  </w:abstractNum>
  <w:abstractNum w:abstractNumId="20" w15:restartNumberingAfterBreak="0">
    <w:nsid w:val="55875117"/>
    <w:multiLevelType w:val="hybridMultilevel"/>
    <w:tmpl w:val="386295AC"/>
    <w:lvl w:ilvl="0" w:tplc="064CEA46">
      <w:start w:val="1"/>
      <w:numFmt w:val="bullet"/>
      <w:pStyle w:val="ListBullet"/>
      <w:lvlText w:val=""/>
      <w:lvlJc w:val="left"/>
      <w:pPr>
        <w:ind w:left="360" w:hanging="360"/>
      </w:pPr>
      <w:rPr>
        <w:rFonts w:ascii="Symbol" w:hAnsi="Symbol" w:hint="default"/>
      </w:rPr>
    </w:lvl>
    <w:lvl w:ilvl="1" w:tplc="2FAAEDFA" w:tentative="1">
      <w:start w:val="1"/>
      <w:numFmt w:val="bullet"/>
      <w:lvlText w:val="o"/>
      <w:lvlJc w:val="left"/>
      <w:pPr>
        <w:ind w:left="1080" w:hanging="360"/>
      </w:pPr>
      <w:rPr>
        <w:rFonts w:ascii="Courier New" w:hAnsi="Courier New" w:cs="Courier New" w:hint="default"/>
      </w:rPr>
    </w:lvl>
    <w:lvl w:ilvl="2" w:tplc="2F46D7C4" w:tentative="1">
      <w:start w:val="1"/>
      <w:numFmt w:val="bullet"/>
      <w:lvlText w:val=""/>
      <w:lvlJc w:val="left"/>
      <w:pPr>
        <w:ind w:left="1800" w:hanging="360"/>
      </w:pPr>
      <w:rPr>
        <w:rFonts w:ascii="Wingdings" w:hAnsi="Wingdings" w:hint="default"/>
      </w:rPr>
    </w:lvl>
    <w:lvl w:ilvl="3" w:tplc="277653FC" w:tentative="1">
      <w:start w:val="1"/>
      <w:numFmt w:val="bullet"/>
      <w:lvlText w:val=""/>
      <w:lvlJc w:val="left"/>
      <w:pPr>
        <w:ind w:left="2520" w:hanging="360"/>
      </w:pPr>
      <w:rPr>
        <w:rFonts w:ascii="Symbol" w:hAnsi="Symbol" w:hint="default"/>
      </w:rPr>
    </w:lvl>
    <w:lvl w:ilvl="4" w:tplc="86829D2C" w:tentative="1">
      <w:start w:val="1"/>
      <w:numFmt w:val="bullet"/>
      <w:lvlText w:val="o"/>
      <w:lvlJc w:val="left"/>
      <w:pPr>
        <w:ind w:left="3240" w:hanging="360"/>
      </w:pPr>
      <w:rPr>
        <w:rFonts w:ascii="Courier New" w:hAnsi="Courier New" w:cs="Courier New" w:hint="default"/>
      </w:rPr>
    </w:lvl>
    <w:lvl w:ilvl="5" w:tplc="3C52A0C8" w:tentative="1">
      <w:start w:val="1"/>
      <w:numFmt w:val="bullet"/>
      <w:lvlText w:val=""/>
      <w:lvlJc w:val="left"/>
      <w:pPr>
        <w:ind w:left="3960" w:hanging="360"/>
      </w:pPr>
      <w:rPr>
        <w:rFonts w:ascii="Wingdings" w:hAnsi="Wingdings" w:hint="default"/>
      </w:rPr>
    </w:lvl>
    <w:lvl w:ilvl="6" w:tplc="7F26732C" w:tentative="1">
      <w:start w:val="1"/>
      <w:numFmt w:val="bullet"/>
      <w:lvlText w:val=""/>
      <w:lvlJc w:val="left"/>
      <w:pPr>
        <w:ind w:left="4680" w:hanging="360"/>
      </w:pPr>
      <w:rPr>
        <w:rFonts w:ascii="Symbol" w:hAnsi="Symbol" w:hint="default"/>
      </w:rPr>
    </w:lvl>
    <w:lvl w:ilvl="7" w:tplc="C15EEE34" w:tentative="1">
      <w:start w:val="1"/>
      <w:numFmt w:val="bullet"/>
      <w:lvlText w:val="o"/>
      <w:lvlJc w:val="left"/>
      <w:pPr>
        <w:ind w:left="5400" w:hanging="360"/>
      </w:pPr>
      <w:rPr>
        <w:rFonts w:ascii="Courier New" w:hAnsi="Courier New" w:cs="Courier New" w:hint="default"/>
      </w:rPr>
    </w:lvl>
    <w:lvl w:ilvl="8" w:tplc="EE523E04" w:tentative="1">
      <w:start w:val="1"/>
      <w:numFmt w:val="bullet"/>
      <w:lvlText w:val=""/>
      <w:lvlJc w:val="left"/>
      <w:pPr>
        <w:ind w:left="6120" w:hanging="360"/>
      </w:pPr>
      <w:rPr>
        <w:rFonts w:ascii="Wingdings" w:hAnsi="Wingdings" w:hint="default"/>
      </w:rPr>
    </w:lvl>
  </w:abstractNum>
  <w:abstractNum w:abstractNumId="21" w15:restartNumberingAfterBreak="0">
    <w:nsid w:val="572C0D37"/>
    <w:multiLevelType w:val="hybridMultilevel"/>
    <w:tmpl w:val="3D5675D2"/>
    <w:lvl w:ilvl="0" w:tplc="6292E3E0">
      <w:start w:val="1"/>
      <w:numFmt w:val="bullet"/>
      <w:lvlText w:val=""/>
      <w:lvlJc w:val="left"/>
      <w:pPr>
        <w:ind w:left="360" w:hanging="360"/>
      </w:pPr>
      <w:rPr>
        <w:rFonts w:ascii="Symbol" w:hAnsi="Symbol" w:hint="default"/>
      </w:rPr>
    </w:lvl>
    <w:lvl w:ilvl="1" w:tplc="89006A2A" w:tentative="1">
      <w:start w:val="1"/>
      <w:numFmt w:val="bullet"/>
      <w:lvlText w:val="o"/>
      <w:lvlJc w:val="left"/>
      <w:pPr>
        <w:ind w:left="1080" w:hanging="360"/>
      </w:pPr>
      <w:rPr>
        <w:rFonts w:ascii="Courier New" w:hAnsi="Courier New" w:cs="Courier New" w:hint="default"/>
      </w:rPr>
    </w:lvl>
    <w:lvl w:ilvl="2" w:tplc="576404E6" w:tentative="1">
      <w:start w:val="1"/>
      <w:numFmt w:val="bullet"/>
      <w:lvlText w:val=""/>
      <w:lvlJc w:val="left"/>
      <w:pPr>
        <w:ind w:left="1800" w:hanging="360"/>
      </w:pPr>
      <w:rPr>
        <w:rFonts w:ascii="Wingdings" w:hAnsi="Wingdings" w:hint="default"/>
      </w:rPr>
    </w:lvl>
    <w:lvl w:ilvl="3" w:tplc="695685F6" w:tentative="1">
      <w:start w:val="1"/>
      <w:numFmt w:val="bullet"/>
      <w:lvlText w:val=""/>
      <w:lvlJc w:val="left"/>
      <w:pPr>
        <w:ind w:left="2520" w:hanging="360"/>
      </w:pPr>
      <w:rPr>
        <w:rFonts w:ascii="Symbol" w:hAnsi="Symbol" w:hint="default"/>
      </w:rPr>
    </w:lvl>
    <w:lvl w:ilvl="4" w:tplc="BA5E1D42" w:tentative="1">
      <w:start w:val="1"/>
      <w:numFmt w:val="bullet"/>
      <w:lvlText w:val="o"/>
      <w:lvlJc w:val="left"/>
      <w:pPr>
        <w:ind w:left="3240" w:hanging="360"/>
      </w:pPr>
      <w:rPr>
        <w:rFonts w:ascii="Courier New" w:hAnsi="Courier New" w:cs="Courier New" w:hint="default"/>
      </w:rPr>
    </w:lvl>
    <w:lvl w:ilvl="5" w:tplc="BFFEF11C" w:tentative="1">
      <w:start w:val="1"/>
      <w:numFmt w:val="bullet"/>
      <w:lvlText w:val=""/>
      <w:lvlJc w:val="left"/>
      <w:pPr>
        <w:ind w:left="3960" w:hanging="360"/>
      </w:pPr>
      <w:rPr>
        <w:rFonts w:ascii="Wingdings" w:hAnsi="Wingdings" w:hint="default"/>
      </w:rPr>
    </w:lvl>
    <w:lvl w:ilvl="6" w:tplc="5C1ADAD4" w:tentative="1">
      <w:start w:val="1"/>
      <w:numFmt w:val="bullet"/>
      <w:lvlText w:val=""/>
      <w:lvlJc w:val="left"/>
      <w:pPr>
        <w:ind w:left="4680" w:hanging="360"/>
      </w:pPr>
      <w:rPr>
        <w:rFonts w:ascii="Symbol" w:hAnsi="Symbol" w:hint="default"/>
      </w:rPr>
    </w:lvl>
    <w:lvl w:ilvl="7" w:tplc="885A63B4" w:tentative="1">
      <w:start w:val="1"/>
      <w:numFmt w:val="bullet"/>
      <w:lvlText w:val="o"/>
      <w:lvlJc w:val="left"/>
      <w:pPr>
        <w:ind w:left="5400" w:hanging="360"/>
      </w:pPr>
      <w:rPr>
        <w:rFonts w:ascii="Courier New" w:hAnsi="Courier New" w:cs="Courier New" w:hint="default"/>
      </w:rPr>
    </w:lvl>
    <w:lvl w:ilvl="8" w:tplc="6D74801E" w:tentative="1">
      <w:start w:val="1"/>
      <w:numFmt w:val="bullet"/>
      <w:lvlText w:val=""/>
      <w:lvlJc w:val="left"/>
      <w:pPr>
        <w:ind w:left="6120" w:hanging="360"/>
      </w:pPr>
      <w:rPr>
        <w:rFonts w:ascii="Wingdings" w:hAnsi="Wingdings" w:hint="default"/>
      </w:rPr>
    </w:lvl>
  </w:abstractNum>
  <w:abstractNum w:abstractNumId="22" w15:restartNumberingAfterBreak="0">
    <w:nsid w:val="57BF13A4"/>
    <w:multiLevelType w:val="hybridMultilevel"/>
    <w:tmpl w:val="9CA01DC8"/>
    <w:lvl w:ilvl="0" w:tplc="BEC2B6B6">
      <w:start w:val="1"/>
      <w:numFmt w:val="bullet"/>
      <w:lvlText w:val=""/>
      <w:lvlJc w:val="left"/>
      <w:pPr>
        <w:ind w:left="284" w:hanging="284"/>
      </w:pPr>
      <w:rPr>
        <w:rFonts w:ascii="Symbol" w:hAnsi="Symbol" w:hint="default"/>
        <w:color w:val="759CA5"/>
      </w:rPr>
    </w:lvl>
    <w:lvl w:ilvl="1" w:tplc="FAB2336A">
      <w:start w:val="1"/>
      <w:numFmt w:val="bullet"/>
      <w:lvlText w:val="—"/>
      <w:lvlJc w:val="left"/>
      <w:pPr>
        <w:ind w:left="567" w:hanging="283"/>
      </w:pPr>
      <w:rPr>
        <w:rFonts w:ascii="Courier New" w:hAnsi="Courier New" w:hint="default"/>
        <w:color w:val="759CA5"/>
      </w:rPr>
    </w:lvl>
    <w:lvl w:ilvl="2" w:tplc="F1E4597C" w:tentative="1">
      <w:start w:val="1"/>
      <w:numFmt w:val="bullet"/>
      <w:lvlText w:val=""/>
      <w:lvlJc w:val="left"/>
      <w:pPr>
        <w:ind w:left="2160" w:hanging="360"/>
      </w:pPr>
      <w:rPr>
        <w:rFonts w:ascii="Wingdings" w:hAnsi="Wingdings" w:hint="default"/>
      </w:rPr>
    </w:lvl>
    <w:lvl w:ilvl="3" w:tplc="80DCD70A" w:tentative="1">
      <w:start w:val="1"/>
      <w:numFmt w:val="bullet"/>
      <w:lvlText w:val=""/>
      <w:lvlJc w:val="left"/>
      <w:pPr>
        <w:ind w:left="2880" w:hanging="360"/>
      </w:pPr>
      <w:rPr>
        <w:rFonts w:ascii="Symbol" w:hAnsi="Symbol" w:hint="default"/>
      </w:rPr>
    </w:lvl>
    <w:lvl w:ilvl="4" w:tplc="4B06A8DE" w:tentative="1">
      <w:start w:val="1"/>
      <w:numFmt w:val="bullet"/>
      <w:lvlText w:val="o"/>
      <w:lvlJc w:val="left"/>
      <w:pPr>
        <w:ind w:left="3600" w:hanging="360"/>
      </w:pPr>
      <w:rPr>
        <w:rFonts w:ascii="Courier New" w:hAnsi="Courier New" w:cs="Courier New" w:hint="default"/>
      </w:rPr>
    </w:lvl>
    <w:lvl w:ilvl="5" w:tplc="FE7EBB70" w:tentative="1">
      <w:start w:val="1"/>
      <w:numFmt w:val="bullet"/>
      <w:lvlText w:val=""/>
      <w:lvlJc w:val="left"/>
      <w:pPr>
        <w:ind w:left="4320" w:hanging="360"/>
      </w:pPr>
      <w:rPr>
        <w:rFonts w:ascii="Wingdings" w:hAnsi="Wingdings" w:hint="default"/>
      </w:rPr>
    </w:lvl>
    <w:lvl w:ilvl="6" w:tplc="54D6074E" w:tentative="1">
      <w:start w:val="1"/>
      <w:numFmt w:val="bullet"/>
      <w:lvlText w:val=""/>
      <w:lvlJc w:val="left"/>
      <w:pPr>
        <w:ind w:left="5040" w:hanging="360"/>
      </w:pPr>
      <w:rPr>
        <w:rFonts w:ascii="Symbol" w:hAnsi="Symbol" w:hint="default"/>
      </w:rPr>
    </w:lvl>
    <w:lvl w:ilvl="7" w:tplc="B63E1C6A" w:tentative="1">
      <w:start w:val="1"/>
      <w:numFmt w:val="bullet"/>
      <w:lvlText w:val="o"/>
      <w:lvlJc w:val="left"/>
      <w:pPr>
        <w:ind w:left="5760" w:hanging="360"/>
      </w:pPr>
      <w:rPr>
        <w:rFonts w:ascii="Courier New" w:hAnsi="Courier New" w:cs="Courier New" w:hint="default"/>
      </w:rPr>
    </w:lvl>
    <w:lvl w:ilvl="8" w:tplc="535EB8B0" w:tentative="1">
      <w:start w:val="1"/>
      <w:numFmt w:val="bullet"/>
      <w:lvlText w:val=""/>
      <w:lvlJc w:val="left"/>
      <w:pPr>
        <w:ind w:left="6480" w:hanging="360"/>
      </w:pPr>
      <w:rPr>
        <w:rFonts w:ascii="Wingdings" w:hAnsi="Wingdings" w:hint="default"/>
      </w:rPr>
    </w:lvl>
  </w:abstractNum>
  <w:abstractNum w:abstractNumId="23" w15:restartNumberingAfterBreak="0">
    <w:nsid w:val="5938008E"/>
    <w:multiLevelType w:val="hybridMultilevel"/>
    <w:tmpl w:val="EEAAB04C"/>
    <w:lvl w:ilvl="0" w:tplc="6BB6A9C0">
      <w:numFmt w:val="bullet"/>
      <w:lvlText w:val="•"/>
      <w:lvlJc w:val="left"/>
      <w:pPr>
        <w:ind w:left="360" w:hanging="360"/>
      </w:pPr>
      <w:rPr>
        <w:rFonts w:ascii="Arial Nova Light" w:eastAsia="Times New Roman" w:hAnsi="Arial Nova Light" w:cs="Arial" w:hint="default"/>
      </w:rPr>
    </w:lvl>
    <w:lvl w:ilvl="1" w:tplc="B308E79E" w:tentative="1">
      <w:start w:val="1"/>
      <w:numFmt w:val="bullet"/>
      <w:lvlText w:val="o"/>
      <w:lvlJc w:val="left"/>
      <w:pPr>
        <w:ind w:left="1080" w:hanging="360"/>
      </w:pPr>
      <w:rPr>
        <w:rFonts w:ascii="Courier New" w:hAnsi="Courier New" w:cs="Courier New" w:hint="default"/>
      </w:rPr>
    </w:lvl>
    <w:lvl w:ilvl="2" w:tplc="326A72B4" w:tentative="1">
      <w:start w:val="1"/>
      <w:numFmt w:val="bullet"/>
      <w:lvlText w:val=""/>
      <w:lvlJc w:val="left"/>
      <w:pPr>
        <w:ind w:left="1800" w:hanging="360"/>
      </w:pPr>
      <w:rPr>
        <w:rFonts w:ascii="Wingdings" w:hAnsi="Wingdings" w:hint="default"/>
      </w:rPr>
    </w:lvl>
    <w:lvl w:ilvl="3" w:tplc="CB7E379A" w:tentative="1">
      <w:start w:val="1"/>
      <w:numFmt w:val="bullet"/>
      <w:lvlText w:val=""/>
      <w:lvlJc w:val="left"/>
      <w:pPr>
        <w:ind w:left="2520" w:hanging="360"/>
      </w:pPr>
      <w:rPr>
        <w:rFonts w:ascii="Symbol" w:hAnsi="Symbol" w:hint="default"/>
      </w:rPr>
    </w:lvl>
    <w:lvl w:ilvl="4" w:tplc="7A208358" w:tentative="1">
      <w:start w:val="1"/>
      <w:numFmt w:val="bullet"/>
      <w:lvlText w:val="o"/>
      <w:lvlJc w:val="left"/>
      <w:pPr>
        <w:ind w:left="3240" w:hanging="360"/>
      </w:pPr>
      <w:rPr>
        <w:rFonts w:ascii="Courier New" w:hAnsi="Courier New" w:cs="Courier New" w:hint="default"/>
      </w:rPr>
    </w:lvl>
    <w:lvl w:ilvl="5" w:tplc="707CA742" w:tentative="1">
      <w:start w:val="1"/>
      <w:numFmt w:val="bullet"/>
      <w:lvlText w:val=""/>
      <w:lvlJc w:val="left"/>
      <w:pPr>
        <w:ind w:left="3960" w:hanging="360"/>
      </w:pPr>
      <w:rPr>
        <w:rFonts w:ascii="Wingdings" w:hAnsi="Wingdings" w:hint="default"/>
      </w:rPr>
    </w:lvl>
    <w:lvl w:ilvl="6" w:tplc="411A0D30" w:tentative="1">
      <w:start w:val="1"/>
      <w:numFmt w:val="bullet"/>
      <w:lvlText w:val=""/>
      <w:lvlJc w:val="left"/>
      <w:pPr>
        <w:ind w:left="4680" w:hanging="360"/>
      </w:pPr>
      <w:rPr>
        <w:rFonts w:ascii="Symbol" w:hAnsi="Symbol" w:hint="default"/>
      </w:rPr>
    </w:lvl>
    <w:lvl w:ilvl="7" w:tplc="3FDAE8BE" w:tentative="1">
      <w:start w:val="1"/>
      <w:numFmt w:val="bullet"/>
      <w:lvlText w:val="o"/>
      <w:lvlJc w:val="left"/>
      <w:pPr>
        <w:ind w:left="5400" w:hanging="360"/>
      </w:pPr>
      <w:rPr>
        <w:rFonts w:ascii="Courier New" w:hAnsi="Courier New" w:cs="Courier New" w:hint="default"/>
      </w:rPr>
    </w:lvl>
    <w:lvl w:ilvl="8" w:tplc="741248C8" w:tentative="1">
      <w:start w:val="1"/>
      <w:numFmt w:val="bullet"/>
      <w:lvlText w:val=""/>
      <w:lvlJc w:val="left"/>
      <w:pPr>
        <w:ind w:left="6120" w:hanging="360"/>
      </w:pPr>
      <w:rPr>
        <w:rFonts w:ascii="Wingdings" w:hAnsi="Wingdings" w:hint="default"/>
      </w:rPr>
    </w:lvl>
  </w:abstractNum>
  <w:abstractNum w:abstractNumId="24" w15:restartNumberingAfterBreak="0">
    <w:nsid w:val="5AAF3EFC"/>
    <w:multiLevelType w:val="hybridMultilevel"/>
    <w:tmpl w:val="30CEAB08"/>
    <w:lvl w:ilvl="0" w:tplc="0B90F912">
      <w:start w:val="1"/>
      <w:numFmt w:val="bullet"/>
      <w:lvlText w:val=""/>
      <w:lvlJc w:val="left"/>
      <w:pPr>
        <w:ind w:left="360" w:hanging="360"/>
      </w:pPr>
      <w:rPr>
        <w:rFonts w:ascii="Symbol" w:hAnsi="Symbol" w:hint="default"/>
      </w:rPr>
    </w:lvl>
    <w:lvl w:ilvl="1" w:tplc="D70C6ECC" w:tentative="1">
      <w:start w:val="1"/>
      <w:numFmt w:val="bullet"/>
      <w:lvlText w:val="o"/>
      <w:lvlJc w:val="left"/>
      <w:pPr>
        <w:ind w:left="1080" w:hanging="360"/>
      </w:pPr>
      <w:rPr>
        <w:rFonts w:ascii="Courier New" w:hAnsi="Courier New" w:cs="Courier New" w:hint="default"/>
      </w:rPr>
    </w:lvl>
    <w:lvl w:ilvl="2" w:tplc="1992636E" w:tentative="1">
      <w:start w:val="1"/>
      <w:numFmt w:val="bullet"/>
      <w:lvlText w:val=""/>
      <w:lvlJc w:val="left"/>
      <w:pPr>
        <w:ind w:left="1800" w:hanging="360"/>
      </w:pPr>
      <w:rPr>
        <w:rFonts w:ascii="Wingdings" w:hAnsi="Wingdings" w:hint="default"/>
      </w:rPr>
    </w:lvl>
    <w:lvl w:ilvl="3" w:tplc="D58AAE36" w:tentative="1">
      <w:start w:val="1"/>
      <w:numFmt w:val="bullet"/>
      <w:lvlText w:val=""/>
      <w:lvlJc w:val="left"/>
      <w:pPr>
        <w:ind w:left="2520" w:hanging="360"/>
      </w:pPr>
      <w:rPr>
        <w:rFonts w:ascii="Symbol" w:hAnsi="Symbol" w:hint="default"/>
      </w:rPr>
    </w:lvl>
    <w:lvl w:ilvl="4" w:tplc="C986AD40" w:tentative="1">
      <w:start w:val="1"/>
      <w:numFmt w:val="bullet"/>
      <w:lvlText w:val="o"/>
      <w:lvlJc w:val="left"/>
      <w:pPr>
        <w:ind w:left="3240" w:hanging="360"/>
      </w:pPr>
      <w:rPr>
        <w:rFonts w:ascii="Courier New" w:hAnsi="Courier New" w:cs="Courier New" w:hint="default"/>
      </w:rPr>
    </w:lvl>
    <w:lvl w:ilvl="5" w:tplc="05A28A48" w:tentative="1">
      <w:start w:val="1"/>
      <w:numFmt w:val="bullet"/>
      <w:lvlText w:val=""/>
      <w:lvlJc w:val="left"/>
      <w:pPr>
        <w:ind w:left="3960" w:hanging="360"/>
      </w:pPr>
      <w:rPr>
        <w:rFonts w:ascii="Wingdings" w:hAnsi="Wingdings" w:hint="default"/>
      </w:rPr>
    </w:lvl>
    <w:lvl w:ilvl="6" w:tplc="8370EF3A" w:tentative="1">
      <w:start w:val="1"/>
      <w:numFmt w:val="bullet"/>
      <w:lvlText w:val=""/>
      <w:lvlJc w:val="left"/>
      <w:pPr>
        <w:ind w:left="4680" w:hanging="360"/>
      </w:pPr>
      <w:rPr>
        <w:rFonts w:ascii="Symbol" w:hAnsi="Symbol" w:hint="default"/>
      </w:rPr>
    </w:lvl>
    <w:lvl w:ilvl="7" w:tplc="09929FD4" w:tentative="1">
      <w:start w:val="1"/>
      <w:numFmt w:val="bullet"/>
      <w:lvlText w:val="o"/>
      <w:lvlJc w:val="left"/>
      <w:pPr>
        <w:ind w:left="5400" w:hanging="360"/>
      </w:pPr>
      <w:rPr>
        <w:rFonts w:ascii="Courier New" w:hAnsi="Courier New" w:cs="Courier New" w:hint="default"/>
      </w:rPr>
    </w:lvl>
    <w:lvl w:ilvl="8" w:tplc="F1E0C1CC" w:tentative="1">
      <w:start w:val="1"/>
      <w:numFmt w:val="bullet"/>
      <w:lvlText w:val=""/>
      <w:lvlJc w:val="left"/>
      <w:pPr>
        <w:ind w:left="6120" w:hanging="360"/>
      </w:pPr>
      <w:rPr>
        <w:rFonts w:ascii="Wingdings" w:hAnsi="Wingdings" w:hint="default"/>
      </w:rPr>
    </w:lvl>
  </w:abstractNum>
  <w:abstractNum w:abstractNumId="25" w15:restartNumberingAfterBreak="0">
    <w:nsid w:val="6FEE5A59"/>
    <w:multiLevelType w:val="hybridMultilevel"/>
    <w:tmpl w:val="867A8312"/>
    <w:lvl w:ilvl="0" w:tplc="6BB462B6">
      <w:start w:val="1"/>
      <w:numFmt w:val="bullet"/>
      <w:lvlText w:val=""/>
      <w:lvlPicBulletId w:val="0"/>
      <w:lvlJc w:val="left"/>
      <w:pPr>
        <w:ind w:left="737" w:hanging="510"/>
      </w:pPr>
      <w:rPr>
        <w:rFonts w:ascii="Symbol" w:hAnsi="Symbol" w:hint="default"/>
        <w:color w:val="auto"/>
      </w:rPr>
    </w:lvl>
    <w:lvl w:ilvl="1" w:tplc="3522D766" w:tentative="1">
      <w:start w:val="1"/>
      <w:numFmt w:val="bullet"/>
      <w:lvlText w:val="o"/>
      <w:lvlJc w:val="left"/>
      <w:pPr>
        <w:ind w:left="1440" w:hanging="360"/>
      </w:pPr>
      <w:rPr>
        <w:rFonts w:ascii="Courier New" w:hAnsi="Courier New" w:cs="Courier New" w:hint="default"/>
      </w:rPr>
    </w:lvl>
    <w:lvl w:ilvl="2" w:tplc="EEFE0A20" w:tentative="1">
      <w:start w:val="1"/>
      <w:numFmt w:val="bullet"/>
      <w:lvlText w:val=""/>
      <w:lvlJc w:val="left"/>
      <w:pPr>
        <w:ind w:left="2160" w:hanging="360"/>
      </w:pPr>
      <w:rPr>
        <w:rFonts w:ascii="Wingdings" w:hAnsi="Wingdings" w:hint="default"/>
      </w:rPr>
    </w:lvl>
    <w:lvl w:ilvl="3" w:tplc="E93E9464" w:tentative="1">
      <w:start w:val="1"/>
      <w:numFmt w:val="bullet"/>
      <w:lvlText w:val=""/>
      <w:lvlJc w:val="left"/>
      <w:pPr>
        <w:ind w:left="2880" w:hanging="360"/>
      </w:pPr>
      <w:rPr>
        <w:rFonts w:ascii="Symbol" w:hAnsi="Symbol" w:hint="default"/>
      </w:rPr>
    </w:lvl>
    <w:lvl w:ilvl="4" w:tplc="539E55B8" w:tentative="1">
      <w:start w:val="1"/>
      <w:numFmt w:val="bullet"/>
      <w:lvlText w:val="o"/>
      <w:lvlJc w:val="left"/>
      <w:pPr>
        <w:ind w:left="3600" w:hanging="360"/>
      </w:pPr>
      <w:rPr>
        <w:rFonts w:ascii="Courier New" w:hAnsi="Courier New" w:cs="Courier New" w:hint="default"/>
      </w:rPr>
    </w:lvl>
    <w:lvl w:ilvl="5" w:tplc="E35E3B2A" w:tentative="1">
      <w:start w:val="1"/>
      <w:numFmt w:val="bullet"/>
      <w:lvlText w:val=""/>
      <w:lvlJc w:val="left"/>
      <w:pPr>
        <w:ind w:left="4320" w:hanging="360"/>
      </w:pPr>
      <w:rPr>
        <w:rFonts w:ascii="Wingdings" w:hAnsi="Wingdings" w:hint="default"/>
      </w:rPr>
    </w:lvl>
    <w:lvl w:ilvl="6" w:tplc="44BADFC0" w:tentative="1">
      <w:start w:val="1"/>
      <w:numFmt w:val="bullet"/>
      <w:lvlText w:val=""/>
      <w:lvlJc w:val="left"/>
      <w:pPr>
        <w:ind w:left="5040" w:hanging="360"/>
      </w:pPr>
      <w:rPr>
        <w:rFonts w:ascii="Symbol" w:hAnsi="Symbol" w:hint="default"/>
      </w:rPr>
    </w:lvl>
    <w:lvl w:ilvl="7" w:tplc="52AE4830" w:tentative="1">
      <w:start w:val="1"/>
      <w:numFmt w:val="bullet"/>
      <w:lvlText w:val="o"/>
      <w:lvlJc w:val="left"/>
      <w:pPr>
        <w:ind w:left="5760" w:hanging="360"/>
      </w:pPr>
      <w:rPr>
        <w:rFonts w:ascii="Courier New" w:hAnsi="Courier New" w:cs="Courier New" w:hint="default"/>
      </w:rPr>
    </w:lvl>
    <w:lvl w:ilvl="8" w:tplc="EEF6E3FC" w:tentative="1">
      <w:start w:val="1"/>
      <w:numFmt w:val="bullet"/>
      <w:lvlText w:val=""/>
      <w:lvlJc w:val="left"/>
      <w:pPr>
        <w:ind w:left="6480" w:hanging="360"/>
      </w:pPr>
      <w:rPr>
        <w:rFonts w:ascii="Wingdings" w:hAnsi="Wingdings" w:hint="default"/>
      </w:rPr>
    </w:lvl>
  </w:abstractNum>
  <w:abstractNum w:abstractNumId="26" w15:restartNumberingAfterBreak="0">
    <w:nsid w:val="74BB6960"/>
    <w:multiLevelType w:val="hybridMultilevel"/>
    <w:tmpl w:val="BDEA5CA0"/>
    <w:lvl w:ilvl="0" w:tplc="E01E8D12">
      <w:start w:val="1"/>
      <w:numFmt w:val="bullet"/>
      <w:lvlText w:val=""/>
      <w:lvlJc w:val="left"/>
      <w:pPr>
        <w:ind w:left="720" w:hanging="360"/>
      </w:pPr>
      <w:rPr>
        <w:rFonts w:ascii="Symbol" w:hAnsi="Symbol" w:hint="default"/>
      </w:rPr>
    </w:lvl>
    <w:lvl w:ilvl="1" w:tplc="787E1678" w:tentative="1">
      <w:start w:val="1"/>
      <w:numFmt w:val="bullet"/>
      <w:lvlText w:val="o"/>
      <w:lvlJc w:val="left"/>
      <w:pPr>
        <w:ind w:left="1440" w:hanging="360"/>
      </w:pPr>
      <w:rPr>
        <w:rFonts w:ascii="Courier New" w:hAnsi="Courier New" w:cs="Courier New" w:hint="default"/>
      </w:rPr>
    </w:lvl>
    <w:lvl w:ilvl="2" w:tplc="4F888422" w:tentative="1">
      <w:start w:val="1"/>
      <w:numFmt w:val="bullet"/>
      <w:lvlText w:val=""/>
      <w:lvlJc w:val="left"/>
      <w:pPr>
        <w:ind w:left="2160" w:hanging="360"/>
      </w:pPr>
      <w:rPr>
        <w:rFonts w:ascii="Wingdings" w:hAnsi="Wingdings" w:hint="default"/>
      </w:rPr>
    </w:lvl>
    <w:lvl w:ilvl="3" w:tplc="73365D90" w:tentative="1">
      <w:start w:val="1"/>
      <w:numFmt w:val="bullet"/>
      <w:lvlText w:val=""/>
      <w:lvlJc w:val="left"/>
      <w:pPr>
        <w:ind w:left="2880" w:hanging="360"/>
      </w:pPr>
      <w:rPr>
        <w:rFonts w:ascii="Symbol" w:hAnsi="Symbol" w:hint="default"/>
      </w:rPr>
    </w:lvl>
    <w:lvl w:ilvl="4" w:tplc="BCA24604" w:tentative="1">
      <w:start w:val="1"/>
      <w:numFmt w:val="bullet"/>
      <w:lvlText w:val="o"/>
      <w:lvlJc w:val="left"/>
      <w:pPr>
        <w:ind w:left="3600" w:hanging="360"/>
      </w:pPr>
      <w:rPr>
        <w:rFonts w:ascii="Courier New" w:hAnsi="Courier New" w:cs="Courier New" w:hint="default"/>
      </w:rPr>
    </w:lvl>
    <w:lvl w:ilvl="5" w:tplc="731EA62E" w:tentative="1">
      <w:start w:val="1"/>
      <w:numFmt w:val="bullet"/>
      <w:lvlText w:val=""/>
      <w:lvlJc w:val="left"/>
      <w:pPr>
        <w:ind w:left="4320" w:hanging="360"/>
      </w:pPr>
      <w:rPr>
        <w:rFonts w:ascii="Wingdings" w:hAnsi="Wingdings" w:hint="default"/>
      </w:rPr>
    </w:lvl>
    <w:lvl w:ilvl="6" w:tplc="C7F0E776" w:tentative="1">
      <w:start w:val="1"/>
      <w:numFmt w:val="bullet"/>
      <w:lvlText w:val=""/>
      <w:lvlJc w:val="left"/>
      <w:pPr>
        <w:ind w:left="5040" w:hanging="360"/>
      </w:pPr>
      <w:rPr>
        <w:rFonts w:ascii="Symbol" w:hAnsi="Symbol" w:hint="default"/>
      </w:rPr>
    </w:lvl>
    <w:lvl w:ilvl="7" w:tplc="27A695F2" w:tentative="1">
      <w:start w:val="1"/>
      <w:numFmt w:val="bullet"/>
      <w:lvlText w:val="o"/>
      <w:lvlJc w:val="left"/>
      <w:pPr>
        <w:ind w:left="5760" w:hanging="360"/>
      </w:pPr>
      <w:rPr>
        <w:rFonts w:ascii="Courier New" w:hAnsi="Courier New" w:cs="Courier New" w:hint="default"/>
      </w:rPr>
    </w:lvl>
    <w:lvl w:ilvl="8" w:tplc="03CE3FE6" w:tentative="1">
      <w:start w:val="1"/>
      <w:numFmt w:val="bullet"/>
      <w:lvlText w:val=""/>
      <w:lvlJc w:val="left"/>
      <w:pPr>
        <w:ind w:left="6480" w:hanging="360"/>
      </w:pPr>
      <w:rPr>
        <w:rFonts w:ascii="Wingdings" w:hAnsi="Wingdings" w:hint="default"/>
      </w:rPr>
    </w:lvl>
  </w:abstractNum>
  <w:abstractNum w:abstractNumId="27" w15:restartNumberingAfterBreak="0">
    <w:nsid w:val="77943F25"/>
    <w:multiLevelType w:val="multilevel"/>
    <w:tmpl w:val="0E70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A42731"/>
    <w:multiLevelType w:val="hybridMultilevel"/>
    <w:tmpl w:val="AE02082E"/>
    <w:lvl w:ilvl="0" w:tplc="33D25FEC">
      <w:start w:val="1"/>
      <w:numFmt w:val="decimal"/>
      <w:pStyle w:val="Numberedlist"/>
      <w:lvlText w:val="%1."/>
      <w:lvlJc w:val="left"/>
      <w:pPr>
        <w:ind w:left="360" w:hanging="360"/>
      </w:pPr>
      <w:rPr>
        <w:color w:val="003366"/>
      </w:rPr>
    </w:lvl>
    <w:lvl w:ilvl="1" w:tplc="7BBC6996" w:tentative="1">
      <w:start w:val="1"/>
      <w:numFmt w:val="lowerLetter"/>
      <w:lvlText w:val="%2."/>
      <w:lvlJc w:val="left"/>
      <w:pPr>
        <w:ind w:left="1080" w:hanging="360"/>
      </w:pPr>
    </w:lvl>
    <w:lvl w:ilvl="2" w:tplc="076C09CA" w:tentative="1">
      <w:start w:val="1"/>
      <w:numFmt w:val="lowerRoman"/>
      <w:lvlText w:val="%3."/>
      <w:lvlJc w:val="right"/>
      <w:pPr>
        <w:ind w:left="1800" w:hanging="180"/>
      </w:pPr>
    </w:lvl>
    <w:lvl w:ilvl="3" w:tplc="F1BC7C56" w:tentative="1">
      <w:start w:val="1"/>
      <w:numFmt w:val="decimal"/>
      <w:lvlText w:val="%4."/>
      <w:lvlJc w:val="left"/>
      <w:pPr>
        <w:ind w:left="2520" w:hanging="360"/>
      </w:pPr>
    </w:lvl>
    <w:lvl w:ilvl="4" w:tplc="4D1238FE" w:tentative="1">
      <w:start w:val="1"/>
      <w:numFmt w:val="lowerLetter"/>
      <w:lvlText w:val="%5."/>
      <w:lvlJc w:val="left"/>
      <w:pPr>
        <w:ind w:left="3240" w:hanging="360"/>
      </w:pPr>
    </w:lvl>
    <w:lvl w:ilvl="5" w:tplc="C1C8C58E" w:tentative="1">
      <w:start w:val="1"/>
      <w:numFmt w:val="lowerRoman"/>
      <w:lvlText w:val="%6."/>
      <w:lvlJc w:val="right"/>
      <w:pPr>
        <w:ind w:left="3960" w:hanging="180"/>
      </w:pPr>
    </w:lvl>
    <w:lvl w:ilvl="6" w:tplc="54AA6578" w:tentative="1">
      <w:start w:val="1"/>
      <w:numFmt w:val="decimal"/>
      <w:lvlText w:val="%7."/>
      <w:lvlJc w:val="left"/>
      <w:pPr>
        <w:ind w:left="4680" w:hanging="360"/>
      </w:pPr>
    </w:lvl>
    <w:lvl w:ilvl="7" w:tplc="1CC069F2" w:tentative="1">
      <w:start w:val="1"/>
      <w:numFmt w:val="lowerLetter"/>
      <w:lvlText w:val="%8."/>
      <w:lvlJc w:val="left"/>
      <w:pPr>
        <w:ind w:left="5400" w:hanging="360"/>
      </w:pPr>
    </w:lvl>
    <w:lvl w:ilvl="8" w:tplc="EC18F11E" w:tentative="1">
      <w:start w:val="1"/>
      <w:numFmt w:val="lowerRoman"/>
      <w:lvlText w:val="%9."/>
      <w:lvlJc w:val="right"/>
      <w:pPr>
        <w:ind w:left="6120" w:hanging="180"/>
      </w:pPr>
    </w:lvl>
  </w:abstractNum>
  <w:abstractNum w:abstractNumId="29" w15:restartNumberingAfterBreak="0">
    <w:nsid w:val="7EC17B56"/>
    <w:multiLevelType w:val="hybridMultilevel"/>
    <w:tmpl w:val="D58AB506"/>
    <w:lvl w:ilvl="0" w:tplc="9B545998">
      <w:start w:val="1"/>
      <w:numFmt w:val="bullet"/>
      <w:lvlText w:val=""/>
      <w:lvlJc w:val="left"/>
      <w:pPr>
        <w:ind w:left="720" w:hanging="360"/>
      </w:pPr>
      <w:rPr>
        <w:rFonts w:ascii="Symbol" w:hAnsi="Symbol" w:hint="default"/>
      </w:rPr>
    </w:lvl>
    <w:lvl w:ilvl="1" w:tplc="B074E254" w:tentative="1">
      <w:start w:val="1"/>
      <w:numFmt w:val="bullet"/>
      <w:lvlText w:val="o"/>
      <w:lvlJc w:val="left"/>
      <w:pPr>
        <w:ind w:left="1440" w:hanging="360"/>
      </w:pPr>
      <w:rPr>
        <w:rFonts w:ascii="Courier New" w:hAnsi="Courier New" w:cs="Courier New" w:hint="default"/>
      </w:rPr>
    </w:lvl>
    <w:lvl w:ilvl="2" w:tplc="688C44C0" w:tentative="1">
      <w:start w:val="1"/>
      <w:numFmt w:val="bullet"/>
      <w:lvlText w:val=""/>
      <w:lvlJc w:val="left"/>
      <w:pPr>
        <w:ind w:left="2160" w:hanging="360"/>
      </w:pPr>
      <w:rPr>
        <w:rFonts w:ascii="Wingdings" w:hAnsi="Wingdings" w:hint="default"/>
      </w:rPr>
    </w:lvl>
    <w:lvl w:ilvl="3" w:tplc="101E8A1E" w:tentative="1">
      <w:start w:val="1"/>
      <w:numFmt w:val="bullet"/>
      <w:lvlText w:val=""/>
      <w:lvlJc w:val="left"/>
      <w:pPr>
        <w:ind w:left="2880" w:hanging="360"/>
      </w:pPr>
      <w:rPr>
        <w:rFonts w:ascii="Symbol" w:hAnsi="Symbol" w:hint="default"/>
      </w:rPr>
    </w:lvl>
    <w:lvl w:ilvl="4" w:tplc="1CB0FCF8" w:tentative="1">
      <w:start w:val="1"/>
      <w:numFmt w:val="bullet"/>
      <w:lvlText w:val="o"/>
      <w:lvlJc w:val="left"/>
      <w:pPr>
        <w:ind w:left="3600" w:hanging="360"/>
      </w:pPr>
      <w:rPr>
        <w:rFonts w:ascii="Courier New" w:hAnsi="Courier New" w:cs="Courier New" w:hint="default"/>
      </w:rPr>
    </w:lvl>
    <w:lvl w:ilvl="5" w:tplc="4EB04936" w:tentative="1">
      <w:start w:val="1"/>
      <w:numFmt w:val="bullet"/>
      <w:lvlText w:val=""/>
      <w:lvlJc w:val="left"/>
      <w:pPr>
        <w:ind w:left="4320" w:hanging="360"/>
      </w:pPr>
      <w:rPr>
        <w:rFonts w:ascii="Wingdings" w:hAnsi="Wingdings" w:hint="default"/>
      </w:rPr>
    </w:lvl>
    <w:lvl w:ilvl="6" w:tplc="FA923590" w:tentative="1">
      <w:start w:val="1"/>
      <w:numFmt w:val="bullet"/>
      <w:lvlText w:val=""/>
      <w:lvlJc w:val="left"/>
      <w:pPr>
        <w:ind w:left="5040" w:hanging="360"/>
      </w:pPr>
      <w:rPr>
        <w:rFonts w:ascii="Symbol" w:hAnsi="Symbol" w:hint="default"/>
      </w:rPr>
    </w:lvl>
    <w:lvl w:ilvl="7" w:tplc="426227D8" w:tentative="1">
      <w:start w:val="1"/>
      <w:numFmt w:val="bullet"/>
      <w:lvlText w:val="o"/>
      <w:lvlJc w:val="left"/>
      <w:pPr>
        <w:ind w:left="5760" w:hanging="360"/>
      </w:pPr>
      <w:rPr>
        <w:rFonts w:ascii="Courier New" w:hAnsi="Courier New" w:cs="Courier New" w:hint="default"/>
      </w:rPr>
    </w:lvl>
    <w:lvl w:ilvl="8" w:tplc="F06E3274" w:tentative="1">
      <w:start w:val="1"/>
      <w:numFmt w:val="bullet"/>
      <w:lvlText w:val=""/>
      <w:lvlJc w:val="left"/>
      <w:pPr>
        <w:ind w:left="6480" w:hanging="360"/>
      </w:pPr>
      <w:rPr>
        <w:rFonts w:ascii="Wingdings" w:hAnsi="Wingdings" w:hint="default"/>
      </w:rPr>
    </w:lvl>
  </w:abstractNum>
  <w:num w:numId="1" w16cid:durableId="1726684323">
    <w:abstractNumId w:val="28"/>
  </w:num>
  <w:num w:numId="2" w16cid:durableId="2039962748">
    <w:abstractNumId w:val="1"/>
  </w:num>
  <w:num w:numId="3" w16cid:durableId="424495018">
    <w:abstractNumId w:val="10"/>
  </w:num>
  <w:num w:numId="4" w16cid:durableId="1754544541">
    <w:abstractNumId w:val="0"/>
  </w:num>
  <w:num w:numId="5" w16cid:durableId="1394618632">
    <w:abstractNumId w:val="11"/>
  </w:num>
  <w:num w:numId="6" w16cid:durableId="607272308">
    <w:abstractNumId w:val="27"/>
  </w:num>
  <w:num w:numId="7" w16cid:durableId="662902750">
    <w:abstractNumId w:val="16"/>
  </w:num>
  <w:num w:numId="8" w16cid:durableId="2083287580">
    <w:abstractNumId w:val="7"/>
  </w:num>
  <w:num w:numId="9" w16cid:durableId="610472673">
    <w:abstractNumId w:val="4"/>
  </w:num>
  <w:num w:numId="10" w16cid:durableId="400768">
    <w:abstractNumId w:val="5"/>
  </w:num>
  <w:num w:numId="11" w16cid:durableId="1509448386">
    <w:abstractNumId w:val="20"/>
  </w:num>
  <w:num w:numId="12" w16cid:durableId="1635869686">
    <w:abstractNumId w:val="12"/>
  </w:num>
  <w:num w:numId="13" w16cid:durableId="769083623">
    <w:abstractNumId w:val="21"/>
  </w:num>
  <w:num w:numId="14" w16cid:durableId="325207363">
    <w:abstractNumId w:val="26"/>
  </w:num>
  <w:num w:numId="15" w16cid:durableId="1208684330">
    <w:abstractNumId w:val="15"/>
  </w:num>
  <w:num w:numId="16" w16cid:durableId="128204929">
    <w:abstractNumId w:val="13"/>
  </w:num>
  <w:num w:numId="17" w16cid:durableId="1024012865">
    <w:abstractNumId w:val="29"/>
  </w:num>
  <w:num w:numId="18" w16cid:durableId="887767829">
    <w:abstractNumId w:val="17"/>
  </w:num>
  <w:num w:numId="19" w16cid:durableId="996104569">
    <w:abstractNumId w:val="24"/>
  </w:num>
  <w:num w:numId="20" w16cid:durableId="1719932261">
    <w:abstractNumId w:val="22"/>
  </w:num>
  <w:num w:numId="21" w16cid:durableId="1812021794">
    <w:abstractNumId w:val="19"/>
  </w:num>
  <w:num w:numId="22" w16cid:durableId="986275398">
    <w:abstractNumId w:val="2"/>
  </w:num>
  <w:num w:numId="23" w16cid:durableId="1785616483">
    <w:abstractNumId w:val="3"/>
  </w:num>
  <w:num w:numId="24" w16cid:durableId="1332836545">
    <w:abstractNumId w:val="9"/>
  </w:num>
  <w:num w:numId="25" w16cid:durableId="408579799">
    <w:abstractNumId w:val="23"/>
  </w:num>
  <w:num w:numId="26" w16cid:durableId="1869951604">
    <w:abstractNumId w:val="8"/>
  </w:num>
  <w:num w:numId="27" w16cid:durableId="1163932584">
    <w:abstractNumId w:val="25"/>
  </w:num>
  <w:num w:numId="28" w16cid:durableId="71705605">
    <w:abstractNumId w:val="14"/>
  </w:num>
  <w:num w:numId="29" w16cid:durableId="203639287">
    <w:abstractNumId w:val="6"/>
  </w:num>
  <w:num w:numId="30" w16cid:durableId="208066649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cumentProtection w:formatting="1" w:enforcement="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394"/>
    <w:rsid w:val="00001231"/>
    <w:rsid w:val="0000160C"/>
    <w:rsid w:val="00004E1F"/>
    <w:rsid w:val="00005EEF"/>
    <w:rsid w:val="00011494"/>
    <w:rsid w:val="00014741"/>
    <w:rsid w:val="000202FE"/>
    <w:rsid w:val="000212E7"/>
    <w:rsid w:val="00035F27"/>
    <w:rsid w:val="00040E86"/>
    <w:rsid w:val="000424A2"/>
    <w:rsid w:val="00057F11"/>
    <w:rsid w:val="000602C5"/>
    <w:rsid w:val="000634CC"/>
    <w:rsid w:val="00064C8F"/>
    <w:rsid w:val="00066615"/>
    <w:rsid w:val="00072177"/>
    <w:rsid w:val="00084722"/>
    <w:rsid w:val="00087215"/>
    <w:rsid w:val="00095CE2"/>
    <w:rsid w:val="000974D4"/>
    <w:rsid w:val="000A28F4"/>
    <w:rsid w:val="000A45FB"/>
    <w:rsid w:val="000B2BFF"/>
    <w:rsid w:val="000C0884"/>
    <w:rsid w:val="000C1ED0"/>
    <w:rsid w:val="000C6383"/>
    <w:rsid w:val="000D005F"/>
    <w:rsid w:val="000D6D43"/>
    <w:rsid w:val="000E24EF"/>
    <w:rsid w:val="000E45F7"/>
    <w:rsid w:val="000E4936"/>
    <w:rsid w:val="000E72CB"/>
    <w:rsid w:val="000F101B"/>
    <w:rsid w:val="000F392E"/>
    <w:rsid w:val="000F574A"/>
    <w:rsid w:val="000F6EDA"/>
    <w:rsid w:val="000F7F7A"/>
    <w:rsid w:val="00103440"/>
    <w:rsid w:val="00121414"/>
    <w:rsid w:val="00121532"/>
    <w:rsid w:val="0012395D"/>
    <w:rsid w:val="00124708"/>
    <w:rsid w:val="00132B62"/>
    <w:rsid w:val="00140484"/>
    <w:rsid w:val="0015147B"/>
    <w:rsid w:val="00151CC3"/>
    <w:rsid w:val="001548FA"/>
    <w:rsid w:val="001560B7"/>
    <w:rsid w:val="00156C62"/>
    <w:rsid w:val="0016268F"/>
    <w:rsid w:val="001666B0"/>
    <w:rsid w:val="00166878"/>
    <w:rsid w:val="001719FB"/>
    <w:rsid w:val="00175796"/>
    <w:rsid w:val="00183A23"/>
    <w:rsid w:val="00186BAD"/>
    <w:rsid w:val="00195B92"/>
    <w:rsid w:val="00196407"/>
    <w:rsid w:val="001A03DF"/>
    <w:rsid w:val="001A30B0"/>
    <w:rsid w:val="001C19DE"/>
    <w:rsid w:val="001C22D2"/>
    <w:rsid w:val="001C3907"/>
    <w:rsid w:val="001C430F"/>
    <w:rsid w:val="001C7207"/>
    <w:rsid w:val="001D18B3"/>
    <w:rsid w:val="001D4DD1"/>
    <w:rsid w:val="001D5147"/>
    <w:rsid w:val="001D7909"/>
    <w:rsid w:val="001E2522"/>
    <w:rsid w:val="001E419C"/>
    <w:rsid w:val="001E63D1"/>
    <w:rsid w:val="001F3069"/>
    <w:rsid w:val="001F3257"/>
    <w:rsid w:val="001F33B8"/>
    <w:rsid w:val="001F3F7C"/>
    <w:rsid w:val="001F4EAD"/>
    <w:rsid w:val="001F6C4A"/>
    <w:rsid w:val="002005C9"/>
    <w:rsid w:val="00201C14"/>
    <w:rsid w:val="00205409"/>
    <w:rsid w:val="00220D9A"/>
    <w:rsid w:val="00222131"/>
    <w:rsid w:val="0022302F"/>
    <w:rsid w:val="00231166"/>
    <w:rsid w:val="00233909"/>
    <w:rsid w:val="002432AB"/>
    <w:rsid w:val="00246B33"/>
    <w:rsid w:val="00257034"/>
    <w:rsid w:val="00262BE6"/>
    <w:rsid w:val="002631BD"/>
    <w:rsid w:val="00265BC1"/>
    <w:rsid w:val="00270E9A"/>
    <w:rsid w:val="002740EA"/>
    <w:rsid w:val="00274A66"/>
    <w:rsid w:val="00275321"/>
    <w:rsid w:val="00276D4D"/>
    <w:rsid w:val="00276E88"/>
    <w:rsid w:val="00282D9E"/>
    <w:rsid w:val="00283A52"/>
    <w:rsid w:val="0029264A"/>
    <w:rsid w:val="00296273"/>
    <w:rsid w:val="002A0025"/>
    <w:rsid w:val="002A2807"/>
    <w:rsid w:val="002B1CAF"/>
    <w:rsid w:val="002D0835"/>
    <w:rsid w:val="002D3D7D"/>
    <w:rsid w:val="002D6460"/>
    <w:rsid w:val="002E5EED"/>
    <w:rsid w:val="002F44F4"/>
    <w:rsid w:val="002F4768"/>
    <w:rsid w:val="002F722E"/>
    <w:rsid w:val="0030286C"/>
    <w:rsid w:val="00310B3A"/>
    <w:rsid w:val="00310E49"/>
    <w:rsid w:val="0031312F"/>
    <w:rsid w:val="0031600D"/>
    <w:rsid w:val="00324618"/>
    <w:rsid w:val="003302BE"/>
    <w:rsid w:val="003353EF"/>
    <w:rsid w:val="00340B76"/>
    <w:rsid w:val="003465A1"/>
    <w:rsid w:val="00351776"/>
    <w:rsid w:val="00354667"/>
    <w:rsid w:val="003568EC"/>
    <w:rsid w:val="00363E9B"/>
    <w:rsid w:val="003847F0"/>
    <w:rsid w:val="00397518"/>
    <w:rsid w:val="003A0C6A"/>
    <w:rsid w:val="003B0AFB"/>
    <w:rsid w:val="003B2503"/>
    <w:rsid w:val="003B3452"/>
    <w:rsid w:val="003C484C"/>
    <w:rsid w:val="003C74F9"/>
    <w:rsid w:val="003D345B"/>
    <w:rsid w:val="003D511D"/>
    <w:rsid w:val="003D6C28"/>
    <w:rsid w:val="003E4495"/>
    <w:rsid w:val="003E50B7"/>
    <w:rsid w:val="003E5521"/>
    <w:rsid w:val="003F256A"/>
    <w:rsid w:val="003F3C29"/>
    <w:rsid w:val="003F5145"/>
    <w:rsid w:val="003F755B"/>
    <w:rsid w:val="00403C0C"/>
    <w:rsid w:val="00413585"/>
    <w:rsid w:val="004171DE"/>
    <w:rsid w:val="00421B03"/>
    <w:rsid w:val="0043159F"/>
    <w:rsid w:val="00433ACF"/>
    <w:rsid w:val="0043558F"/>
    <w:rsid w:val="004362EC"/>
    <w:rsid w:val="004443BF"/>
    <w:rsid w:val="00455D42"/>
    <w:rsid w:val="00463A53"/>
    <w:rsid w:val="004731A1"/>
    <w:rsid w:val="004741F6"/>
    <w:rsid w:val="004745EC"/>
    <w:rsid w:val="0048111D"/>
    <w:rsid w:val="00486C06"/>
    <w:rsid w:val="004903BE"/>
    <w:rsid w:val="004A18EC"/>
    <w:rsid w:val="004A1A8A"/>
    <w:rsid w:val="004A4812"/>
    <w:rsid w:val="004A52E7"/>
    <w:rsid w:val="004A6488"/>
    <w:rsid w:val="004B24D8"/>
    <w:rsid w:val="004B3619"/>
    <w:rsid w:val="004B49CE"/>
    <w:rsid w:val="004B4C8C"/>
    <w:rsid w:val="004B6B22"/>
    <w:rsid w:val="004C6E1D"/>
    <w:rsid w:val="004C75FC"/>
    <w:rsid w:val="004D16BC"/>
    <w:rsid w:val="004D30C0"/>
    <w:rsid w:val="004D346E"/>
    <w:rsid w:val="004E5CD7"/>
    <w:rsid w:val="004F2869"/>
    <w:rsid w:val="004F33ED"/>
    <w:rsid w:val="004F79D1"/>
    <w:rsid w:val="0050016D"/>
    <w:rsid w:val="00500C0C"/>
    <w:rsid w:val="00501471"/>
    <w:rsid w:val="0050284A"/>
    <w:rsid w:val="00506CFB"/>
    <w:rsid w:val="005115AC"/>
    <w:rsid w:val="00513194"/>
    <w:rsid w:val="0051744C"/>
    <w:rsid w:val="005239AB"/>
    <w:rsid w:val="005264DC"/>
    <w:rsid w:val="00533600"/>
    <w:rsid w:val="00543833"/>
    <w:rsid w:val="005440F5"/>
    <w:rsid w:val="00544A69"/>
    <w:rsid w:val="00546851"/>
    <w:rsid w:val="0054727F"/>
    <w:rsid w:val="005472DB"/>
    <w:rsid w:val="00552DEE"/>
    <w:rsid w:val="00561F5A"/>
    <w:rsid w:val="00567569"/>
    <w:rsid w:val="00575401"/>
    <w:rsid w:val="005902A5"/>
    <w:rsid w:val="00591118"/>
    <w:rsid w:val="00592307"/>
    <w:rsid w:val="005A034D"/>
    <w:rsid w:val="005A04E9"/>
    <w:rsid w:val="005A3C07"/>
    <w:rsid w:val="005A3CBA"/>
    <w:rsid w:val="005A6585"/>
    <w:rsid w:val="005B0B9F"/>
    <w:rsid w:val="005B28EE"/>
    <w:rsid w:val="005B2A00"/>
    <w:rsid w:val="005B3396"/>
    <w:rsid w:val="005B6A46"/>
    <w:rsid w:val="005C6E02"/>
    <w:rsid w:val="005C7D8F"/>
    <w:rsid w:val="005D0A85"/>
    <w:rsid w:val="005D56C2"/>
    <w:rsid w:val="005D7319"/>
    <w:rsid w:val="005D77AE"/>
    <w:rsid w:val="005D7B32"/>
    <w:rsid w:val="005E1C7F"/>
    <w:rsid w:val="005F51EA"/>
    <w:rsid w:val="00601B4F"/>
    <w:rsid w:val="0060620A"/>
    <w:rsid w:val="0061433F"/>
    <w:rsid w:val="00614FD7"/>
    <w:rsid w:val="006200E3"/>
    <w:rsid w:val="006214C1"/>
    <w:rsid w:val="00621AFB"/>
    <w:rsid w:val="00622ECB"/>
    <w:rsid w:val="00630A34"/>
    <w:rsid w:val="00632223"/>
    <w:rsid w:val="00632EA8"/>
    <w:rsid w:val="006341A7"/>
    <w:rsid w:val="006418D6"/>
    <w:rsid w:val="006433A1"/>
    <w:rsid w:val="00644C5A"/>
    <w:rsid w:val="006457B9"/>
    <w:rsid w:val="00654C8D"/>
    <w:rsid w:val="006552B2"/>
    <w:rsid w:val="00663A58"/>
    <w:rsid w:val="00667D15"/>
    <w:rsid w:val="00670EB5"/>
    <w:rsid w:val="006740CA"/>
    <w:rsid w:val="00677838"/>
    <w:rsid w:val="00680AB8"/>
    <w:rsid w:val="00686F14"/>
    <w:rsid w:val="00691C12"/>
    <w:rsid w:val="006922BD"/>
    <w:rsid w:val="00694030"/>
    <w:rsid w:val="00697A43"/>
    <w:rsid w:val="00697B2D"/>
    <w:rsid w:val="006A2CEC"/>
    <w:rsid w:val="006A430C"/>
    <w:rsid w:val="006A4408"/>
    <w:rsid w:val="006A47B3"/>
    <w:rsid w:val="006A760A"/>
    <w:rsid w:val="006B1ECC"/>
    <w:rsid w:val="006B28AF"/>
    <w:rsid w:val="006B3F27"/>
    <w:rsid w:val="006B7FD2"/>
    <w:rsid w:val="006C0C1B"/>
    <w:rsid w:val="006C484E"/>
    <w:rsid w:val="006C4940"/>
    <w:rsid w:val="006D1C54"/>
    <w:rsid w:val="006D4843"/>
    <w:rsid w:val="006E32EF"/>
    <w:rsid w:val="006E4F35"/>
    <w:rsid w:val="006E532C"/>
    <w:rsid w:val="006E6100"/>
    <w:rsid w:val="00700767"/>
    <w:rsid w:val="00701CA4"/>
    <w:rsid w:val="00705CA3"/>
    <w:rsid w:val="00711885"/>
    <w:rsid w:val="0072300E"/>
    <w:rsid w:val="00727697"/>
    <w:rsid w:val="0073106D"/>
    <w:rsid w:val="00736C80"/>
    <w:rsid w:val="00742BAA"/>
    <w:rsid w:val="00747823"/>
    <w:rsid w:val="00756461"/>
    <w:rsid w:val="00761A04"/>
    <w:rsid w:val="00762948"/>
    <w:rsid w:val="007669FD"/>
    <w:rsid w:val="00780179"/>
    <w:rsid w:val="007820CC"/>
    <w:rsid w:val="007855EC"/>
    <w:rsid w:val="00790055"/>
    <w:rsid w:val="007A00DF"/>
    <w:rsid w:val="007A1EE6"/>
    <w:rsid w:val="007A6794"/>
    <w:rsid w:val="007B274B"/>
    <w:rsid w:val="007D173A"/>
    <w:rsid w:val="007D2A59"/>
    <w:rsid w:val="007D5E21"/>
    <w:rsid w:val="007E5ECE"/>
    <w:rsid w:val="007F2B42"/>
    <w:rsid w:val="007F607A"/>
    <w:rsid w:val="008034FF"/>
    <w:rsid w:val="00803BA8"/>
    <w:rsid w:val="00805810"/>
    <w:rsid w:val="00807B51"/>
    <w:rsid w:val="00810305"/>
    <w:rsid w:val="00822653"/>
    <w:rsid w:val="0083063A"/>
    <w:rsid w:val="00830DB2"/>
    <w:rsid w:val="0083359D"/>
    <w:rsid w:val="008377B3"/>
    <w:rsid w:val="00842AA0"/>
    <w:rsid w:val="00843DBB"/>
    <w:rsid w:val="00843FBF"/>
    <w:rsid w:val="00844145"/>
    <w:rsid w:val="00851220"/>
    <w:rsid w:val="00852342"/>
    <w:rsid w:val="008652E0"/>
    <w:rsid w:val="0087059F"/>
    <w:rsid w:val="0087201B"/>
    <w:rsid w:val="00872339"/>
    <w:rsid w:val="00873864"/>
    <w:rsid w:val="0087399A"/>
    <w:rsid w:val="0087537B"/>
    <w:rsid w:val="00881D1A"/>
    <w:rsid w:val="00883443"/>
    <w:rsid w:val="008862BA"/>
    <w:rsid w:val="00891859"/>
    <w:rsid w:val="00891F42"/>
    <w:rsid w:val="008926D9"/>
    <w:rsid w:val="008A2791"/>
    <w:rsid w:val="008B2467"/>
    <w:rsid w:val="008D7C46"/>
    <w:rsid w:val="008E38E2"/>
    <w:rsid w:val="008E5720"/>
    <w:rsid w:val="008F0F6A"/>
    <w:rsid w:val="008F2976"/>
    <w:rsid w:val="009167CE"/>
    <w:rsid w:val="00921E28"/>
    <w:rsid w:val="00924FE2"/>
    <w:rsid w:val="00925D58"/>
    <w:rsid w:val="00930094"/>
    <w:rsid w:val="00930894"/>
    <w:rsid w:val="00932749"/>
    <w:rsid w:val="00943533"/>
    <w:rsid w:val="00944343"/>
    <w:rsid w:val="00950EAE"/>
    <w:rsid w:val="009563A5"/>
    <w:rsid w:val="00957451"/>
    <w:rsid w:val="009604C8"/>
    <w:rsid w:val="00963330"/>
    <w:rsid w:val="0097014B"/>
    <w:rsid w:val="009758D3"/>
    <w:rsid w:val="00976742"/>
    <w:rsid w:val="0097787E"/>
    <w:rsid w:val="00982D16"/>
    <w:rsid w:val="00983F80"/>
    <w:rsid w:val="00990491"/>
    <w:rsid w:val="00992490"/>
    <w:rsid w:val="009A2A5D"/>
    <w:rsid w:val="009B3807"/>
    <w:rsid w:val="009B4E61"/>
    <w:rsid w:val="009B5779"/>
    <w:rsid w:val="009B6EB7"/>
    <w:rsid w:val="009B7EDF"/>
    <w:rsid w:val="009C0336"/>
    <w:rsid w:val="009C2EBF"/>
    <w:rsid w:val="009C3DD3"/>
    <w:rsid w:val="009C5883"/>
    <w:rsid w:val="009C5D87"/>
    <w:rsid w:val="009D71D8"/>
    <w:rsid w:val="009E0794"/>
    <w:rsid w:val="009E5D7E"/>
    <w:rsid w:val="009F7063"/>
    <w:rsid w:val="009F7B38"/>
    <w:rsid w:val="00A02BF3"/>
    <w:rsid w:val="00A05E62"/>
    <w:rsid w:val="00A100A0"/>
    <w:rsid w:val="00A1046F"/>
    <w:rsid w:val="00A116A3"/>
    <w:rsid w:val="00A16045"/>
    <w:rsid w:val="00A22127"/>
    <w:rsid w:val="00A31F1B"/>
    <w:rsid w:val="00A353E8"/>
    <w:rsid w:val="00A364A3"/>
    <w:rsid w:val="00A474FB"/>
    <w:rsid w:val="00A50CF5"/>
    <w:rsid w:val="00A52A2F"/>
    <w:rsid w:val="00A555AA"/>
    <w:rsid w:val="00A60D32"/>
    <w:rsid w:val="00A65B33"/>
    <w:rsid w:val="00A709A0"/>
    <w:rsid w:val="00A76693"/>
    <w:rsid w:val="00A82274"/>
    <w:rsid w:val="00A837C6"/>
    <w:rsid w:val="00A849DA"/>
    <w:rsid w:val="00A86F7D"/>
    <w:rsid w:val="00A91AA7"/>
    <w:rsid w:val="00A933A8"/>
    <w:rsid w:val="00A95D0D"/>
    <w:rsid w:val="00AA0061"/>
    <w:rsid w:val="00AA236D"/>
    <w:rsid w:val="00AB0C8F"/>
    <w:rsid w:val="00AB2C9A"/>
    <w:rsid w:val="00AD601C"/>
    <w:rsid w:val="00AE3FC0"/>
    <w:rsid w:val="00AE4C1A"/>
    <w:rsid w:val="00AE5A59"/>
    <w:rsid w:val="00AF2066"/>
    <w:rsid w:val="00AF4B19"/>
    <w:rsid w:val="00B00975"/>
    <w:rsid w:val="00B063BA"/>
    <w:rsid w:val="00B1641A"/>
    <w:rsid w:val="00B21AAF"/>
    <w:rsid w:val="00B276FA"/>
    <w:rsid w:val="00B36A40"/>
    <w:rsid w:val="00B417BD"/>
    <w:rsid w:val="00B46477"/>
    <w:rsid w:val="00B52D35"/>
    <w:rsid w:val="00B60643"/>
    <w:rsid w:val="00B61C8F"/>
    <w:rsid w:val="00B62810"/>
    <w:rsid w:val="00B6714B"/>
    <w:rsid w:val="00B71213"/>
    <w:rsid w:val="00B76C59"/>
    <w:rsid w:val="00B80CAC"/>
    <w:rsid w:val="00B9110B"/>
    <w:rsid w:val="00B91859"/>
    <w:rsid w:val="00B92BEF"/>
    <w:rsid w:val="00B93981"/>
    <w:rsid w:val="00B9665B"/>
    <w:rsid w:val="00BA096E"/>
    <w:rsid w:val="00BA1E7A"/>
    <w:rsid w:val="00BA38B2"/>
    <w:rsid w:val="00BA589A"/>
    <w:rsid w:val="00BB10BF"/>
    <w:rsid w:val="00BB3962"/>
    <w:rsid w:val="00BB3B07"/>
    <w:rsid w:val="00BC08F2"/>
    <w:rsid w:val="00BC0F5F"/>
    <w:rsid w:val="00BC2C31"/>
    <w:rsid w:val="00BD15A6"/>
    <w:rsid w:val="00BD61F2"/>
    <w:rsid w:val="00BE52CB"/>
    <w:rsid w:val="00C11809"/>
    <w:rsid w:val="00C11E30"/>
    <w:rsid w:val="00C16B05"/>
    <w:rsid w:val="00C17394"/>
    <w:rsid w:val="00C21BD5"/>
    <w:rsid w:val="00C23195"/>
    <w:rsid w:val="00C27CDB"/>
    <w:rsid w:val="00C30E4A"/>
    <w:rsid w:val="00C350E5"/>
    <w:rsid w:val="00C36028"/>
    <w:rsid w:val="00C37E58"/>
    <w:rsid w:val="00C420DD"/>
    <w:rsid w:val="00C54290"/>
    <w:rsid w:val="00C54F48"/>
    <w:rsid w:val="00C56D55"/>
    <w:rsid w:val="00C57420"/>
    <w:rsid w:val="00C623B0"/>
    <w:rsid w:val="00C62DDB"/>
    <w:rsid w:val="00C63246"/>
    <w:rsid w:val="00C73EA2"/>
    <w:rsid w:val="00C75B08"/>
    <w:rsid w:val="00C806AB"/>
    <w:rsid w:val="00C84326"/>
    <w:rsid w:val="00C84C81"/>
    <w:rsid w:val="00C92E98"/>
    <w:rsid w:val="00C92F7C"/>
    <w:rsid w:val="00C9444B"/>
    <w:rsid w:val="00C96755"/>
    <w:rsid w:val="00CA1701"/>
    <w:rsid w:val="00CA1DA2"/>
    <w:rsid w:val="00CB1AD0"/>
    <w:rsid w:val="00CB5345"/>
    <w:rsid w:val="00CB5631"/>
    <w:rsid w:val="00CC4C97"/>
    <w:rsid w:val="00CD239D"/>
    <w:rsid w:val="00CD288E"/>
    <w:rsid w:val="00CE3A69"/>
    <w:rsid w:val="00CE6B3E"/>
    <w:rsid w:val="00CF086D"/>
    <w:rsid w:val="00CF0FAF"/>
    <w:rsid w:val="00CF18ED"/>
    <w:rsid w:val="00CF232B"/>
    <w:rsid w:val="00CF2D18"/>
    <w:rsid w:val="00CF4637"/>
    <w:rsid w:val="00CF5EF5"/>
    <w:rsid w:val="00D06972"/>
    <w:rsid w:val="00D127D4"/>
    <w:rsid w:val="00D12BE7"/>
    <w:rsid w:val="00D137D2"/>
    <w:rsid w:val="00D30DA0"/>
    <w:rsid w:val="00D3240B"/>
    <w:rsid w:val="00D351F1"/>
    <w:rsid w:val="00D44C06"/>
    <w:rsid w:val="00D46FE3"/>
    <w:rsid w:val="00D53F91"/>
    <w:rsid w:val="00D576EF"/>
    <w:rsid w:val="00D577E7"/>
    <w:rsid w:val="00D65ACB"/>
    <w:rsid w:val="00D706B5"/>
    <w:rsid w:val="00D81337"/>
    <w:rsid w:val="00D82D15"/>
    <w:rsid w:val="00D8469B"/>
    <w:rsid w:val="00D84B71"/>
    <w:rsid w:val="00D86A4B"/>
    <w:rsid w:val="00D92F63"/>
    <w:rsid w:val="00D95D66"/>
    <w:rsid w:val="00DA25C7"/>
    <w:rsid w:val="00DA3979"/>
    <w:rsid w:val="00DA5C8B"/>
    <w:rsid w:val="00DB7028"/>
    <w:rsid w:val="00DC2E95"/>
    <w:rsid w:val="00DC3E37"/>
    <w:rsid w:val="00DD0F9A"/>
    <w:rsid w:val="00DD3BD4"/>
    <w:rsid w:val="00DE42E3"/>
    <w:rsid w:val="00DF1D6A"/>
    <w:rsid w:val="00DF3C63"/>
    <w:rsid w:val="00E056E1"/>
    <w:rsid w:val="00E24725"/>
    <w:rsid w:val="00E274F2"/>
    <w:rsid w:val="00E31379"/>
    <w:rsid w:val="00E31C42"/>
    <w:rsid w:val="00E321A2"/>
    <w:rsid w:val="00E451FE"/>
    <w:rsid w:val="00E463B4"/>
    <w:rsid w:val="00E47DB4"/>
    <w:rsid w:val="00E529FE"/>
    <w:rsid w:val="00E533CC"/>
    <w:rsid w:val="00E56006"/>
    <w:rsid w:val="00E57562"/>
    <w:rsid w:val="00E61335"/>
    <w:rsid w:val="00E61A7D"/>
    <w:rsid w:val="00E66C76"/>
    <w:rsid w:val="00E67B35"/>
    <w:rsid w:val="00E765BC"/>
    <w:rsid w:val="00E80ABA"/>
    <w:rsid w:val="00E8301C"/>
    <w:rsid w:val="00E9199D"/>
    <w:rsid w:val="00E92794"/>
    <w:rsid w:val="00E94C60"/>
    <w:rsid w:val="00EA230E"/>
    <w:rsid w:val="00EA267C"/>
    <w:rsid w:val="00EA3F47"/>
    <w:rsid w:val="00EA562C"/>
    <w:rsid w:val="00EA628A"/>
    <w:rsid w:val="00EC339C"/>
    <w:rsid w:val="00EC5889"/>
    <w:rsid w:val="00EC6A96"/>
    <w:rsid w:val="00ED0A4B"/>
    <w:rsid w:val="00ED143E"/>
    <w:rsid w:val="00ED4144"/>
    <w:rsid w:val="00ED4453"/>
    <w:rsid w:val="00ED491C"/>
    <w:rsid w:val="00ED634D"/>
    <w:rsid w:val="00EE201E"/>
    <w:rsid w:val="00EF6E60"/>
    <w:rsid w:val="00F01E5D"/>
    <w:rsid w:val="00F124C2"/>
    <w:rsid w:val="00F16C14"/>
    <w:rsid w:val="00F224F7"/>
    <w:rsid w:val="00F22531"/>
    <w:rsid w:val="00F246AF"/>
    <w:rsid w:val="00F26B45"/>
    <w:rsid w:val="00F34D24"/>
    <w:rsid w:val="00F3516E"/>
    <w:rsid w:val="00F42671"/>
    <w:rsid w:val="00F4445B"/>
    <w:rsid w:val="00F45844"/>
    <w:rsid w:val="00F5039D"/>
    <w:rsid w:val="00F52782"/>
    <w:rsid w:val="00F54733"/>
    <w:rsid w:val="00F62A7E"/>
    <w:rsid w:val="00F65EA1"/>
    <w:rsid w:val="00F805C3"/>
    <w:rsid w:val="00F834E5"/>
    <w:rsid w:val="00F95AF2"/>
    <w:rsid w:val="00FA3258"/>
    <w:rsid w:val="00FA3CD5"/>
    <w:rsid w:val="00FA678E"/>
    <w:rsid w:val="00FB2580"/>
    <w:rsid w:val="00FC58E4"/>
    <w:rsid w:val="00FC7681"/>
    <w:rsid w:val="00FC7D9C"/>
    <w:rsid w:val="00FD0E3E"/>
    <w:rsid w:val="00FD2DA6"/>
    <w:rsid w:val="00FE3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3E186206"/>
  <w15:docId w15:val="{0B79B4D4-325B-4CB8-9A1F-E36D8223F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9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5EA1"/>
    <w:pPr>
      <w:spacing w:before="120" w:after="120" w:line="276" w:lineRule="auto"/>
    </w:pPr>
    <w:rPr>
      <w:rFonts w:ascii="Arial Nova Light" w:eastAsia="Arial" w:hAnsi="Arial Nova Light" w:cs="Segoe UI"/>
      <w:color w:val="092028" w:themeColor="text1"/>
      <w:sz w:val="24"/>
      <w:szCs w:val="24"/>
      <w:lang w:val="en-US"/>
    </w:rPr>
  </w:style>
  <w:style w:type="paragraph" w:styleId="Heading1">
    <w:name w:val="heading 1"/>
    <w:basedOn w:val="Normal"/>
    <w:next w:val="Normal"/>
    <w:link w:val="Heading1Char"/>
    <w:qFormat/>
    <w:rsid w:val="000B2BFF"/>
    <w:pPr>
      <w:keepNext/>
      <w:spacing w:before="360"/>
      <w:outlineLvl w:val="0"/>
    </w:pPr>
    <w:rPr>
      <w:noProof/>
      <w:color w:val="108287"/>
      <w:sz w:val="36"/>
      <w:szCs w:val="36"/>
    </w:rPr>
  </w:style>
  <w:style w:type="paragraph" w:styleId="Heading2">
    <w:name w:val="heading 2"/>
    <w:basedOn w:val="Normal"/>
    <w:next w:val="Normal"/>
    <w:link w:val="Heading2Char"/>
    <w:qFormat/>
    <w:rsid w:val="00D95D66"/>
    <w:pPr>
      <w:keepNext/>
      <w:numPr>
        <w:ilvl w:val="1"/>
      </w:numPr>
      <w:spacing w:before="360"/>
      <w:ind w:left="578" w:hanging="578"/>
      <w:outlineLvl w:val="1"/>
    </w:pPr>
    <w:rPr>
      <w:rFonts w:cs="Arial"/>
      <w:b/>
      <w:iCs/>
      <w:sz w:val="28"/>
      <w:szCs w:val="28"/>
      <w:lang w:eastAsia="en-US"/>
    </w:rPr>
  </w:style>
  <w:style w:type="paragraph" w:styleId="Heading3">
    <w:name w:val="heading 3"/>
    <w:basedOn w:val="Normal"/>
    <w:next w:val="Normal"/>
    <w:link w:val="Heading3Char"/>
    <w:qFormat/>
    <w:rsid w:val="00761A04"/>
    <w:pPr>
      <w:spacing w:after="0"/>
      <w:contextualSpacing/>
      <w:outlineLvl w:val="2"/>
    </w:pPr>
    <w:rPr>
      <w:rFonts w:cs="Arial"/>
      <w:color w:val="681A63"/>
      <w:sz w:val="28"/>
      <w:szCs w:val="28"/>
      <w:lang w:eastAsia="en-US"/>
    </w:rPr>
  </w:style>
  <w:style w:type="paragraph" w:styleId="Heading4">
    <w:name w:val="heading 4"/>
    <w:basedOn w:val="Normal"/>
    <w:next w:val="Normal"/>
    <w:link w:val="Heading4Char"/>
    <w:unhideWhenUsed/>
    <w:qFormat/>
    <w:rsid w:val="00D576EF"/>
    <w:pPr>
      <w:spacing w:before="80"/>
      <w:outlineLvl w:val="3"/>
    </w:pPr>
    <w:rPr>
      <w:rFonts w:cs="Arial"/>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E1C7F"/>
    <w:pPr>
      <w:tabs>
        <w:tab w:val="center" w:pos="4153"/>
        <w:tab w:val="right" w:pos="9498"/>
      </w:tabs>
    </w:pPr>
    <w:rPr>
      <w:rFonts w:cs="Arial"/>
      <w:color w:val="808080"/>
      <w:sz w:val="18"/>
      <w:szCs w:val="18"/>
      <w:lang w:val="en-GB" w:eastAsia="en-US"/>
    </w:rPr>
  </w:style>
  <w:style w:type="character" w:styleId="PageNumber">
    <w:name w:val="page number"/>
    <w:rsid w:val="00D576EF"/>
    <w:rPr>
      <w:rFonts w:ascii="Arial" w:hAnsi="Arial" w:cs="Arial"/>
      <w:color w:val="7F7F7F"/>
      <w:sz w:val="16"/>
      <w:szCs w:val="16"/>
    </w:rPr>
  </w:style>
  <w:style w:type="paragraph" w:styleId="ListBullet">
    <w:name w:val="List Bullet"/>
    <w:basedOn w:val="ListParagraph"/>
    <w:rsid w:val="008926D9"/>
    <w:pPr>
      <w:numPr>
        <w:numId w:val="11"/>
      </w:numPr>
      <w:ind w:left="567"/>
    </w:pPr>
  </w:style>
  <w:style w:type="paragraph" w:customStyle="1" w:styleId="DOCUMENTTITLE">
    <w:name w:val="DOCUMENT TITLE"/>
    <w:basedOn w:val="Normal"/>
    <w:rsid w:val="00296273"/>
    <w:pPr>
      <w:spacing w:after="60"/>
    </w:pPr>
    <w:rPr>
      <w:rFonts w:ascii="Arial Black" w:hAnsi="Arial Black"/>
      <w:b/>
      <w:noProof/>
      <w:sz w:val="28"/>
      <w:szCs w:val="28"/>
    </w:rPr>
  </w:style>
  <w:style w:type="paragraph" w:customStyle="1" w:styleId="Numberedlist">
    <w:name w:val="Numbered list"/>
    <w:basedOn w:val="ListBullet"/>
    <w:locked/>
    <w:rsid w:val="00C16B05"/>
    <w:pPr>
      <w:numPr>
        <w:numId w:val="1"/>
      </w:numPr>
    </w:pPr>
  </w:style>
  <w:style w:type="character" w:customStyle="1" w:styleId="FooterChar">
    <w:name w:val="Footer Char"/>
    <w:link w:val="Footer"/>
    <w:rsid w:val="005E1C7F"/>
    <w:rPr>
      <w:rFonts w:cs="Arial"/>
      <w:color w:val="808080"/>
      <w:sz w:val="18"/>
      <w:szCs w:val="18"/>
      <w:lang w:val="en-GB" w:eastAsia="en-US"/>
    </w:rPr>
  </w:style>
  <w:style w:type="character" w:customStyle="1" w:styleId="Heading1Char">
    <w:name w:val="Heading 1 Char"/>
    <w:link w:val="Heading1"/>
    <w:rsid w:val="000B2BFF"/>
    <w:rPr>
      <w:rFonts w:ascii="Arial Nova Light" w:eastAsia="Arial" w:hAnsi="Arial Nova Light" w:cs="Segoe UI"/>
      <w:noProof/>
      <w:color w:val="108287"/>
      <w:sz w:val="36"/>
      <w:szCs w:val="36"/>
      <w:lang w:val="en-US"/>
    </w:rPr>
  </w:style>
  <w:style w:type="character" w:customStyle="1" w:styleId="Heading2Char">
    <w:name w:val="Heading 2 Char"/>
    <w:link w:val="Heading2"/>
    <w:rsid w:val="00D95D66"/>
    <w:rPr>
      <w:rFonts w:ascii="Arial Nova Light" w:eastAsia="Arial" w:hAnsi="Arial Nova Light" w:cs="Arial"/>
      <w:b/>
      <w:iCs/>
      <w:color w:val="092028" w:themeColor="text1"/>
      <w:sz w:val="28"/>
      <w:szCs w:val="28"/>
      <w:lang w:val="en-US" w:eastAsia="en-US"/>
    </w:rPr>
  </w:style>
  <w:style w:type="character" w:customStyle="1" w:styleId="Heading3Char">
    <w:name w:val="Heading 3 Char"/>
    <w:link w:val="Heading3"/>
    <w:rsid w:val="00761A04"/>
    <w:rPr>
      <w:rFonts w:ascii="Arial Nova Light" w:eastAsia="Arial" w:hAnsi="Arial Nova Light" w:cs="Arial"/>
      <w:color w:val="681A63"/>
      <w:sz w:val="28"/>
      <w:szCs w:val="28"/>
      <w:lang w:val="en-US" w:eastAsia="en-US"/>
    </w:rPr>
  </w:style>
  <w:style w:type="character" w:customStyle="1" w:styleId="Heading4Char">
    <w:name w:val="Heading 4 Char"/>
    <w:link w:val="Heading4"/>
    <w:rsid w:val="00D576EF"/>
    <w:rPr>
      <w:rFonts w:ascii="Arial" w:hAnsi="Arial" w:cs="Arial"/>
      <w:b/>
      <w:sz w:val="22"/>
      <w:szCs w:val="22"/>
      <w:lang w:eastAsia="en-US"/>
    </w:rPr>
  </w:style>
  <w:style w:type="paragraph" w:styleId="ListBullet2">
    <w:name w:val="List Bullet 2"/>
    <w:basedOn w:val="ListBullet"/>
    <w:rsid w:val="002B1CAF"/>
    <w:pPr>
      <w:numPr>
        <w:numId w:val="3"/>
      </w:numPr>
    </w:pPr>
  </w:style>
  <w:style w:type="paragraph" w:styleId="ListContinue">
    <w:name w:val="List Continue"/>
    <w:basedOn w:val="Normal"/>
    <w:rsid w:val="00D576EF"/>
    <w:pPr>
      <w:ind w:left="426"/>
      <w:contextualSpacing/>
    </w:pPr>
    <w:rPr>
      <w:rFonts w:cs="Arial"/>
      <w:lang w:eastAsia="en-US"/>
    </w:rPr>
  </w:style>
  <w:style w:type="paragraph" w:styleId="ListNumber">
    <w:name w:val="List Number"/>
    <w:basedOn w:val="Normal"/>
    <w:rsid w:val="00BA38B2"/>
    <w:pPr>
      <w:numPr>
        <w:numId w:val="4"/>
      </w:numPr>
      <w:spacing w:after="60"/>
    </w:pPr>
    <w:rPr>
      <w:rFonts w:cs="Arial"/>
      <w:lang w:eastAsia="en-US"/>
    </w:rPr>
  </w:style>
  <w:style w:type="paragraph" w:customStyle="1" w:styleId="Imagecaption">
    <w:name w:val="Image caption"/>
    <w:qFormat/>
    <w:rsid w:val="00D576EF"/>
    <w:pPr>
      <w:spacing w:after="120"/>
    </w:pPr>
    <w:rPr>
      <w:rFonts w:cs="Arial"/>
      <w:i/>
      <w:color w:val="7F7F7F"/>
      <w:sz w:val="16"/>
      <w:szCs w:val="16"/>
      <w:lang w:val="en-US" w:eastAsia="en-US"/>
    </w:rPr>
  </w:style>
  <w:style w:type="character" w:styleId="Hyperlink">
    <w:name w:val="Hyperlink"/>
    <w:uiPriority w:val="99"/>
    <w:rsid w:val="000B2BFF"/>
    <w:rPr>
      <w:color w:val="108287"/>
      <w:u w:val="single"/>
    </w:rPr>
  </w:style>
  <w:style w:type="character" w:styleId="SubtleReference">
    <w:name w:val="Subtle Reference"/>
    <w:uiPriority w:val="31"/>
    <w:qFormat/>
    <w:locked/>
    <w:rsid w:val="00DD0F9A"/>
    <w:rPr>
      <w:smallCaps/>
      <w:color w:val="C0504D"/>
      <w:u w:val="single"/>
    </w:rPr>
  </w:style>
  <w:style w:type="character" w:styleId="IntenseReference">
    <w:name w:val="Intense Reference"/>
    <w:uiPriority w:val="32"/>
    <w:qFormat/>
    <w:locked/>
    <w:rsid w:val="00DD0F9A"/>
    <w:rPr>
      <w:b/>
      <w:bCs/>
      <w:smallCaps/>
      <w:color w:val="C0504D"/>
      <w:spacing w:val="5"/>
      <w:u w:val="single"/>
    </w:rPr>
  </w:style>
  <w:style w:type="paragraph" w:styleId="IntenseQuote">
    <w:name w:val="Intense Quote"/>
    <w:basedOn w:val="Normal"/>
    <w:next w:val="Normal"/>
    <w:link w:val="IntenseQuoteChar"/>
    <w:uiPriority w:val="30"/>
    <w:qFormat/>
    <w:locked/>
    <w:rsid w:val="00DD0F9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D0F9A"/>
    <w:rPr>
      <w:b/>
      <w:bCs/>
      <w:i/>
      <w:iCs/>
      <w:color w:val="4F81BD"/>
      <w:sz w:val="21"/>
      <w:szCs w:val="21"/>
    </w:rPr>
  </w:style>
  <w:style w:type="paragraph" w:styleId="Quote">
    <w:name w:val="Quote"/>
    <w:basedOn w:val="Normal"/>
    <w:next w:val="Normal"/>
    <w:link w:val="QuoteChar"/>
    <w:uiPriority w:val="29"/>
    <w:qFormat/>
    <w:locked/>
    <w:rsid w:val="00DD0F9A"/>
    <w:rPr>
      <w:i/>
      <w:iCs/>
      <w:color w:val="000000"/>
    </w:rPr>
  </w:style>
  <w:style w:type="character" w:customStyle="1" w:styleId="QuoteChar">
    <w:name w:val="Quote Char"/>
    <w:link w:val="Quote"/>
    <w:uiPriority w:val="29"/>
    <w:rsid w:val="00DD0F9A"/>
    <w:rPr>
      <w:i/>
      <w:iCs/>
      <w:color w:val="000000"/>
      <w:sz w:val="21"/>
      <w:szCs w:val="21"/>
    </w:rPr>
  </w:style>
  <w:style w:type="character" w:customStyle="1" w:styleId="Legislation">
    <w:name w:val="Legislation"/>
    <w:rsid w:val="00DD0F9A"/>
    <w:rPr>
      <w:bCs/>
      <w:i/>
      <w:color w:val="auto"/>
    </w:rPr>
  </w:style>
  <w:style w:type="character" w:styleId="HTMLKeyboard">
    <w:name w:val="HTML Keyboard"/>
    <w:locked/>
    <w:rsid w:val="00DD0F9A"/>
    <w:rPr>
      <w:rFonts w:ascii="Courier New" w:hAnsi="Courier New" w:cs="Courier New"/>
      <w:sz w:val="20"/>
      <w:szCs w:val="20"/>
    </w:rPr>
  </w:style>
  <w:style w:type="character" w:styleId="LineNumber">
    <w:name w:val="line number"/>
    <w:aliases w:val="Legislation-reference"/>
    <w:basedOn w:val="DefaultParagraphFont"/>
    <w:locked/>
    <w:rsid w:val="00DD0F9A"/>
  </w:style>
  <w:style w:type="character" w:styleId="Strong">
    <w:name w:val="Strong"/>
    <w:uiPriority w:val="22"/>
    <w:qFormat/>
    <w:locked/>
    <w:rsid w:val="006433A1"/>
    <w:rPr>
      <w:b/>
      <w:bCs/>
    </w:rPr>
  </w:style>
  <w:style w:type="paragraph" w:customStyle="1" w:styleId="Tagline">
    <w:name w:val="Tagline"/>
    <w:qFormat/>
    <w:rsid w:val="006433A1"/>
    <w:pPr>
      <w:spacing w:after="120"/>
    </w:pPr>
    <w:rPr>
      <w:rFonts w:cs="Arial"/>
      <w:b/>
      <w:color w:val="808080"/>
      <w:sz w:val="22"/>
      <w:szCs w:val="22"/>
      <w:lang w:val="en-GB" w:eastAsia="en-US"/>
    </w:rPr>
  </w:style>
  <w:style w:type="table" w:styleId="TableGrid">
    <w:name w:val="Table Grid"/>
    <w:basedOn w:val="TableNormal"/>
    <w:uiPriority w:val="59"/>
    <w:locked/>
    <w:rsid w:val="00843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680AB8"/>
    <w:pPr>
      <w:spacing w:after="0"/>
    </w:pPr>
    <w:rPr>
      <w:rFonts w:ascii="Tahoma" w:hAnsi="Tahoma" w:cs="Tahoma"/>
      <w:sz w:val="16"/>
      <w:szCs w:val="16"/>
    </w:rPr>
  </w:style>
  <w:style w:type="character" w:customStyle="1" w:styleId="BalloonTextChar">
    <w:name w:val="Balloon Text Char"/>
    <w:basedOn w:val="DefaultParagraphFont"/>
    <w:link w:val="BalloonText"/>
    <w:rsid w:val="00680AB8"/>
    <w:rPr>
      <w:rFonts w:ascii="Tahoma" w:hAnsi="Tahoma" w:cs="Tahoma"/>
      <w:sz w:val="16"/>
      <w:szCs w:val="16"/>
    </w:rPr>
  </w:style>
  <w:style w:type="numbering" w:customStyle="1" w:styleId="CurrentList1">
    <w:name w:val="Current List1"/>
    <w:uiPriority w:val="99"/>
    <w:rsid w:val="002B1CAF"/>
    <w:pPr>
      <w:numPr>
        <w:numId w:val="5"/>
      </w:numPr>
    </w:pPr>
  </w:style>
  <w:style w:type="character" w:styleId="Emphasis">
    <w:name w:val="Emphasis"/>
    <w:basedOn w:val="DefaultParagraphFont"/>
    <w:uiPriority w:val="20"/>
    <w:qFormat/>
    <w:locked/>
    <w:rsid w:val="00F65EA1"/>
    <w:rPr>
      <w:b/>
      <w:i/>
      <w:iCs/>
      <w:sz w:val="24"/>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locked/>
    <w:rsid w:val="00DA5C8B"/>
    <w:pPr>
      <w:ind w:left="720"/>
      <w:contextualSpacing/>
    </w:pPr>
  </w:style>
  <w:style w:type="paragraph" w:customStyle="1" w:styleId="Default">
    <w:name w:val="Default"/>
    <w:rsid w:val="00DA5C8B"/>
    <w:pPr>
      <w:autoSpaceDE w:val="0"/>
      <w:autoSpaceDN w:val="0"/>
      <w:adjustRightInd w:val="0"/>
    </w:pPr>
    <w:rPr>
      <w:rFonts w:cs="Arial"/>
      <w:color w:val="000000"/>
      <w:sz w:val="24"/>
      <w:szCs w:val="24"/>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qFormat/>
    <w:locked/>
    <w:rsid w:val="00DA5C8B"/>
    <w:rPr>
      <w:sz w:val="22"/>
      <w:szCs w:val="22"/>
    </w:rPr>
  </w:style>
  <w:style w:type="paragraph" w:customStyle="1" w:styleId="paragraph">
    <w:name w:val="paragraph"/>
    <w:basedOn w:val="Normal"/>
    <w:rsid w:val="00DA5C8B"/>
    <w:pPr>
      <w:spacing w:after="0"/>
    </w:pPr>
    <w:rPr>
      <w:rFonts w:ascii="Times New Roman" w:hAnsi="Times New Roman"/>
    </w:rPr>
  </w:style>
  <w:style w:type="character" w:customStyle="1" w:styleId="normaltextrun1">
    <w:name w:val="normaltextrun1"/>
    <w:basedOn w:val="DefaultParagraphFont"/>
    <w:rsid w:val="00DA5C8B"/>
  </w:style>
  <w:style w:type="character" w:customStyle="1" w:styleId="cf01">
    <w:name w:val="cf01"/>
    <w:basedOn w:val="DefaultParagraphFont"/>
    <w:rsid w:val="00ED4453"/>
    <w:rPr>
      <w:rFonts w:ascii="Segoe UI" w:hAnsi="Segoe UI" w:cs="Segoe UI" w:hint="default"/>
      <w:sz w:val="18"/>
      <w:szCs w:val="18"/>
    </w:rPr>
  </w:style>
  <w:style w:type="character" w:customStyle="1" w:styleId="cf11">
    <w:name w:val="cf11"/>
    <w:basedOn w:val="DefaultParagraphFont"/>
    <w:rsid w:val="00ED4453"/>
    <w:rPr>
      <w:rFonts w:ascii="Segoe UI" w:hAnsi="Segoe UI" w:cs="Segoe UI" w:hint="default"/>
      <w:sz w:val="18"/>
      <w:szCs w:val="18"/>
    </w:rPr>
  </w:style>
  <w:style w:type="paragraph" w:customStyle="1" w:styleId="Sidebarsubheadnospace10ptArialB">
    <w:name w:val="Sidebar subhead no space 10pt Arial B"/>
    <w:next w:val="Normal"/>
    <w:qFormat/>
    <w:rsid w:val="00ED4453"/>
    <w:pPr>
      <w:spacing w:before="120"/>
      <w:ind w:left="567"/>
    </w:pPr>
    <w:rPr>
      <w:rFonts w:eastAsiaTheme="majorEastAsia" w:cstheme="majorBidi"/>
      <w:b/>
      <w:color w:val="4A4F55"/>
      <w:sz w:val="24"/>
      <w:szCs w:val="24"/>
      <w:lang w:val="en-US" w:eastAsia="en-US"/>
    </w:rPr>
  </w:style>
  <w:style w:type="character" w:styleId="FollowedHyperlink">
    <w:name w:val="FollowedHyperlink"/>
    <w:basedOn w:val="DefaultParagraphFont"/>
    <w:semiHidden/>
    <w:unhideWhenUsed/>
    <w:locked/>
    <w:rsid w:val="00E47DB4"/>
    <w:rPr>
      <w:color w:val="E28B24" w:themeColor="followedHyperlink"/>
      <w:u w:val="single"/>
    </w:rPr>
  </w:style>
  <w:style w:type="character" w:customStyle="1" w:styleId="UnresolvedMention1">
    <w:name w:val="Unresolved Mention1"/>
    <w:basedOn w:val="DefaultParagraphFont"/>
    <w:uiPriority w:val="99"/>
    <w:semiHidden/>
    <w:unhideWhenUsed/>
    <w:rsid w:val="00E47DB4"/>
    <w:rPr>
      <w:color w:val="605E5C"/>
      <w:shd w:val="clear" w:color="auto" w:fill="E1DFDD"/>
    </w:rPr>
  </w:style>
  <w:style w:type="paragraph" w:customStyle="1" w:styleId="applicantguidebody">
    <w:name w:val="applicant guide body"/>
    <w:basedOn w:val="Normal"/>
    <w:link w:val="applicantguidebodyChar"/>
    <w:qFormat/>
    <w:rsid w:val="009E5D7E"/>
    <w:pPr>
      <w:widowControl w:val="0"/>
      <w:autoSpaceDE w:val="0"/>
      <w:autoSpaceDN w:val="0"/>
      <w:adjustRightInd w:val="0"/>
      <w:jc w:val="both"/>
    </w:pPr>
    <w:rPr>
      <w:rFonts w:asciiTheme="minorHAnsi" w:hAnsiTheme="minorHAnsi" w:cstheme="minorHAnsi"/>
      <w:color w:val="221E1F"/>
    </w:rPr>
  </w:style>
  <w:style w:type="character" w:customStyle="1" w:styleId="applicantguidebodyChar">
    <w:name w:val="applicant guide body Char"/>
    <w:basedOn w:val="DefaultParagraphFont"/>
    <w:link w:val="applicantguidebody"/>
    <w:rsid w:val="009E5D7E"/>
    <w:rPr>
      <w:rFonts w:asciiTheme="minorHAnsi" w:hAnsiTheme="minorHAnsi" w:cstheme="minorHAnsi"/>
      <w:color w:val="221E1F"/>
      <w:sz w:val="22"/>
      <w:szCs w:val="22"/>
    </w:rPr>
  </w:style>
  <w:style w:type="paragraph" w:styleId="BodyText">
    <w:name w:val="Body Text"/>
    <w:basedOn w:val="Normal"/>
    <w:link w:val="BodyTextChar"/>
    <w:qFormat/>
    <w:locked/>
    <w:rsid w:val="005C7D8F"/>
    <w:pPr>
      <w:spacing w:line="260" w:lineRule="atLeast"/>
    </w:pPr>
    <w:rPr>
      <w:sz w:val="20"/>
    </w:rPr>
  </w:style>
  <w:style w:type="character" w:customStyle="1" w:styleId="BodyTextChar">
    <w:name w:val="Body Text Char"/>
    <w:basedOn w:val="DefaultParagraphFont"/>
    <w:link w:val="BodyText"/>
    <w:rsid w:val="005C7D8F"/>
    <w:rPr>
      <w:szCs w:val="24"/>
    </w:rPr>
  </w:style>
  <w:style w:type="paragraph" w:styleId="NoSpacing">
    <w:name w:val="No Spacing"/>
    <w:uiPriority w:val="1"/>
    <w:qFormat/>
    <w:locked/>
    <w:rsid w:val="005C7D8F"/>
    <w:rPr>
      <w:rFonts w:cs="Arial"/>
      <w:color w:val="000000"/>
      <w:kern w:val="28"/>
      <w:sz w:val="18"/>
      <w:szCs w:val="18"/>
      <w:lang w:val="en-US" w:eastAsia="en-US"/>
    </w:rPr>
  </w:style>
  <w:style w:type="paragraph" w:customStyle="1" w:styleId="HeadingInfoSheet">
    <w:name w:val="Heading Info Sheet"/>
    <w:basedOn w:val="Normal"/>
    <w:rsid w:val="00C23195"/>
    <w:pPr>
      <w:widowControl w:val="0"/>
      <w:autoSpaceDE w:val="0"/>
      <w:autoSpaceDN w:val="0"/>
      <w:adjustRightInd w:val="0"/>
      <w:spacing w:after="0"/>
      <w:jc w:val="both"/>
    </w:pPr>
    <w:rPr>
      <w:rFonts w:ascii="Helvetica" w:hAnsi="Helvetica" w:cs="Helvetica"/>
      <w:b/>
      <w:bCs/>
      <w:color w:val="0053A4"/>
    </w:rPr>
  </w:style>
  <w:style w:type="paragraph" w:customStyle="1" w:styleId="bullet">
    <w:name w:val="bullet"/>
    <w:basedOn w:val="ListParagraph"/>
    <w:qFormat/>
    <w:rsid w:val="008F2976"/>
    <w:pPr>
      <w:numPr>
        <w:numId w:val="8"/>
      </w:numPr>
      <w:spacing w:line="264" w:lineRule="auto"/>
      <w:contextualSpacing w:val="0"/>
    </w:pPr>
    <w:rPr>
      <w:rFonts w:eastAsiaTheme="minorEastAsia" w:cstheme="minorBidi"/>
      <w:sz w:val="20"/>
      <w:lang w:eastAsia="en-US"/>
    </w:rPr>
  </w:style>
  <w:style w:type="character" w:customStyle="1" w:styleId="qg-blank-notice">
    <w:name w:val="qg-blank-notice"/>
    <w:basedOn w:val="DefaultParagraphFont"/>
    <w:rsid w:val="00066615"/>
  </w:style>
  <w:style w:type="character" w:customStyle="1" w:styleId="listnumber0">
    <w:name w:val="listnumber"/>
    <w:basedOn w:val="DefaultParagraphFont"/>
    <w:rsid w:val="00561F5A"/>
  </w:style>
  <w:style w:type="paragraph" w:styleId="TOCHeading">
    <w:name w:val="TOC Heading"/>
    <w:basedOn w:val="Heading1"/>
    <w:next w:val="Normal"/>
    <w:uiPriority w:val="39"/>
    <w:unhideWhenUsed/>
    <w:qFormat/>
    <w:locked/>
    <w:rsid w:val="008862BA"/>
    <w:pPr>
      <w:keepLines/>
      <w:spacing w:before="240" w:after="0" w:line="259" w:lineRule="auto"/>
      <w:outlineLvl w:val="9"/>
    </w:pPr>
    <w:rPr>
      <w:rFonts w:eastAsiaTheme="majorEastAsia" w:cstheme="majorBidi"/>
      <w:noProof w:val="0"/>
    </w:rPr>
  </w:style>
  <w:style w:type="paragraph" w:styleId="TOC1">
    <w:name w:val="toc 1"/>
    <w:basedOn w:val="Normal"/>
    <w:next w:val="Normal"/>
    <w:autoRedefine/>
    <w:uiPriority w:val="39"/>
    <w:unhideWhenUsed/>
    <w:locked/>
    <w:rsid w:val="00D95D66"/>
    <w:pPr>
      <w:spacing w:after="0"/>
    </w:pPr>
    <w:rPr>
      <w:rFonts w:asciiTheme="minorHAnsi" w:hAnsiTheme="minorHAnsi" w:cstheme="minorHAnsi"/>
      <w:b/>
      <w:bCs/>
      <w:i/>
      <w:iCs/>
    </w:rPr>
  </w:style>
  <w:style w:type="paragraph" w:styleId="TOC3">
    <w:name w:val="toc 3"/>
    <w:basedOn w:val="Normal"/>
    <w:next w:val="Normal"/>
    <w:autoRedefine/>
    <w:uiPriority w:val="39"/>
    <w:unhideWhenUsed/>
    <w:locked/>
    <w:rsid w:val="00D95D66"/>
    <w:pPr>
      <w:spacing w:before="0" w:after="0"/>
      <w:ind w:left="480"/>
    </w:pPr>
    <w:rPr>
      <w:rFonts w:asciiTheme="minorHAnsi" w:hAnsiTheme="minorHAnsi" w:cstheme="minorHAnsi"/>
      <w:sz w:val="20"/>
      <w:szCs w:val="20"/>
    </w:rPr>
  </w:style>
  <w:style w:type="paragraph" w:styleId="TOC2">
    <w:name w:val="toc 2"/>
    <w:basedOn w:val="Normal"/>
    <w:next w:val="Normal"/>
    <w:autoRedefine/>
    <w:uiPriority w:val="39"/>
    <w:unhideWhenUsed/>
    <w:locked/>
    <w:rsid w:val="00D95D66"/>
    <w:pPr>
      <w:spacing w:after="0"/>
      <w:ind w:left="240"/>
    </w:pPr>
    <w:rPr>
      <w:rFonts w:asciiTheme="minorHAnsi" w:hAnsiTheme="minorHAnsi" w:cstheme="minorHAnsi"/>
      <w:b/>
      <w:bCs/>
      <w:sz w:val="22"/>
      <w:szCs w:val="22"/>
    </w:rPr>
  </w:style>
  <w:style w:type="character" w:styleId="CommentReference">
    <w:name w:val="annotation reference"/>
    <w:basedOn w:val="DefaultParagraphFont"/>
    <w:semiHidden/>
    <w:unhideWhenUsed/>
    <w:locked/>
    <w:rsid w:val="0051744C"/>
    <w:rPr>
      <w:sz w:val="16"/>
      <w:szCs w:val="16"/>
    </w:rPr>
  </w:style>
  <w:style w:type="paragraph" w:styleId="CommentText">
    <w:name w:val="annotation text"/>
    <w:basedOn w:val="Normal"/>
    <w:link w:val="CommentTextChar"/>
    <w:unhideWhenUsed/>
    <w:locked/>
    <w:rsid w:val="0051744C"/>
    <w:rPr>
      <w:sz w:val="20"/>
      <w:szCs w:val="20"/>
    </w:rPr>
  </w:style>
  <w:style w:type="character" w:customStyle="1" w:styleId="CommentTextChar">
    <w:name w:val="Comment Text Char"/>
    <w:basedOn w:val="DefaultParagraphFont"/>
    <w:link w:val="CommentText"/>
    <w:rsid w:val="0051744C"/>
  </w:style>
  <w:style w:type="paragraph" w:styleId="CommentSubject">
    <w:name w:val="annotation subject"/>
    <w:basedOn w:val="CommentText"/>
    <w:next w:val="CommentText"/>
    <w:link w:val="CommentSubjectChar"/>
    <w:semiHidden/>
    <w:unhideWhenUsed/>
    <w:locked/>
    <w:rsid w:val="0051744C"/>
    <w:rPr>
      <w:b/>
      <w:bCs/>
    </w:rPr>
  </w:style>
  <w:style w:type="character" w:customStyle="1" w:styleId="CommentSubjectChar">
    <w:name w:val="Comment Subject Char"/>
    <w:basedOn w:val="CommentTextChar"/>
    <w:link w:val="CommentSubject"/>
    <w:semiHidden/>
    <w:rsid w:val="0051744C"/>
    <w:rPr>
      <w:b/>
      <w:bCs/>
    </w:rPr>
  </w:style>
  <w:style w:type="paragraph" w:styleId="Revision">
    <w:name w:val="Revision"/>
    <w:hidden/>
    <w:uiPriority w:val="99"/>
    <w:semiHidden/>
    <w:rsid w:val="00AF4B19"/>
    <w:rPr>
      <w:sz w:val="22"/>
      <w:szCs w:val="22"/>
    </w:rPr>
  </w:style>
  <w:style w:type="paragraph" w:customStyle="1" w:styleId="Hint">
    <w:name w:val="Hint"/>
    <w:basedOn w:val="ListParagraph"/>
    <w:qFormat/>
    <w:rsid w:val="00761A04"/>
    <w:pPr>
      <w:numPr>
        <w:numId w:val="28"/>
      </w:numPr>
      <w:pBdr>
        <w:top w:val="single" w:sz="4" w:space="1" w:color="008489"/>
        <w:bottom w:val="single" w:sz="4" w:space="1" w:color="008489"/>
      </w:pBdr>
      <w:spacing w:before="360" w:after="240"/>
      <w:ind w:left="1134" w:right="737" w:hanging="567"/>
    </w:pPr>
    <w:rPr>
      <w:i/>
      <w:iCs/>
      <w:color w:val="008489"/>
      <w:sz w:val="28"/>
      <w:szCs w:val="28"/>
    </w:rPr>
  </w:style>
  <w:style w:type="paragraph" w:styleId="TOC4">
    <w:name w:val="toc 4"/>
    <w:basedOn w:val="Normal"/>
    <w:next w:val="Normal"/>
    <w:autoRedefine/>
    <w:semiHidden/>
    <w:unhideWhenUsed/>
    <w:locked/>
    <w:rsid w:val="005D0A85"/>
    <w:pPr>
      <w:spacing w:before="0" w:after="0"/>
      <w:ind w:left="720"/>
    </w:pPr>
    <w:rPr>
      <w:rFonts w:asciiTheme="minorHAnsi" w:hAnsiTheme="minorHAnsi" w:cstheme="minorHAnsi"/>
      <w:sz w:val="20"/>
      <w:szCs w:val="20"/>
    </w:rPr>
  </w:style>
  <w:style w:type="paragraph" w:styleId="TOC5">
    <w:name w:val="toc 5"/>
    <w:basedOn w:val="Normal"/>
    <w:next w:val="Normal"/>
    <w:autoRedefine/>
    <w:semiHidden/>
    <w:unhideWhenUsed/>
    <w:locked/>
    <w:rsid w:val="005D0A85"/>
    <w:pPr>
      <w:spacing w:before="0" w:after="0"/>
      <w:ind w:left="960"/>
    </w:pPr>
    <w:rPr>
      <w:rFonts w:asciiTheme="minorHAnsi" w:hAnsiTheme="minorHAnsi" w:cstheme="minorHAnsi"/>
      <w:sz w:val="20"/>
      <w:szCs w:val="20"/>
    </w:rPr>
  </w:style>
  <w:style w:type="paragraph" w:styleId="TOC6">
    <w:name w:val="toc 6"/>
    <w:basedOn w:val="Normal"/>
    <w:next w:val="Normal"/>
    <w:autoRedefine/>
    <w:semiHidden/>
    <w:unhideWhenUsed/>
    <w:locked/>
    <w:rsid w:val="005D0A85"/>
    <w:pPr>
      <w:spacing w:before="0" w:after="0"/>
      <w:ind w:left="1200"/>
    </w:pPr>
    <w:rPr>
      <w:rFonts w:asciiTheme="minorHAnsi" w:hAnsiTheme="minorHAnsi" w:cstheme="minorHAnsi"/>
      <w:sz w:val="20"/>
      <w:szCs w:val="20"/>
    </w:rPr>
  </w:style>
  <w:style w:type="paragraph" w:styleId="TOC7">
    <w:name w:val="toc 7"/>
    <w:basedOn w:val="Normal"/>
    <w:next w:val="Normal"/>
    <w:autoRedefine/>
    <w:semiHidden/>
    <w:unhideWhenUsed/>
    <w:locked/>
    <w:rsid w:val="005D0A85"/>
    <w:pPr>
      <w:spacing w:before="0" w:after="0"/>
      <w:ind w:left="1440"/>
    </w:pPr>
    <w:rPr>
      <w:rFonts w:asciiTheme="minorHAnsi" w:hAnsiTheme="minorHAnsi" w:cstheme="minorHAnsi"/>
      <w:sz w:val="20"/>
      <w:szCs w:val="20"/>
    </w:rPr>
  </w:style>
  <w:style w:type="paragraph" w:styleId="TOC8">
    <w:name w:val="toc 8"/>
    <w:basedOn w:val="Normal"/>
    <w:next w:val="Normal"/>
    <w:autoRedefine/>
    <w:semiHidden/>
    <w:unhideWhenUsed/>
    <w:locked/>
    <w:rsid w:val="005D0A85"/>
    <w:pPr>
      <w:spacing w:before="0" w:after="0"/>
      <w:ind w:left="1680"/>
    </w:pPr>
    <w:rPr>
      <w:rFonts w:asciiTheme="minorHAnsi" w:hAnsiTheme="minorHAnsi" w:cstheme="minorHAnsi"/>
      <w:sz w:val="20"/>
      <w:szCs w:val="20"/>
    </w:rPr>
  </w:style>
  <w:style w:type="paragraph" w:styleId="TOC9">
    <w:name w:val="toc 9"/>
    <w:basedOn w:val="Normal"/>
    <w:next w:val="Normal"/>
    <w:autoRedefine/>
    <w:semiHidden/>
    <w:unhideWhenUsed/>
    <w:locked/>
    <w:rsid w:val="005D0A85"/>
    <w:pPr>
      <w:spacing w:before="0" w:after="0"/>
      <w:ind w:left="1920"/>
    </w:pPr>
    <w:rPr>
      <w:rFonts w:asciiTheme="minorHAnsi" w:hAnsiTheme="minorHAnsi" w:cstheme="minorHAnsi"/>
      <w:sz w:val="20"/>
      <w:szCs w:val="20"/>
    </w:rPr>
  </w:style>
  <w:style w:type="paragraph" w:customStyle="1" w:styleId="Intro">
    <w:name w:val="Intro"/>
    <w:basedOn w:val="Normal"/>
    <w:qFormat/>
    <w:rsid w:val="00F65EA1"/>
    <w:rPr>
      <w:rFonts w:cs="Arial"/>
      <w:color w:val="000000"/>
      <w:sz w:val="36"/>
      <w:szCs w:val="36"/>
    </w:rPr>
  </w:style>
  <w:style w:type="paragraph" w:styleId="Header">
    <w:name w:val="header"/>
    <w:basedOn w:val="Normal"/>
    <w:link w:val="HeaderChar"/>
    <w:uiPriority w:val="99"/>
    <w:unhideWhenUsed/>
    <w:rsid w:val="00C73EA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73EA2"/>
    <w:rPr>
      <w:rFonts w:ascii="Arial Nova Light" w:eastAsia="Arial" w:hAnsi="Arial Nova Light" w:cs="Segoe UI"/>
      <w:color w:val="092028" w:themeColor="text1"/>
      <w:sz w:val="24"/>
      <w:szCs w:val="24"/>
      <w:lang w:val="en-US"/>
    </w:rPr>
  </w:style>
  <w:style w:type="character" w:styleId="UnresolvedMention">
    <w:name w:val="Unresolved Mention"/>
    <w:basedOn w:val="DefaultParagraphFont"/>
    <w:locked/>
    <w:rsid w:val="000C1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orgov.qld.gov.au/employment-policy-career-and-wellbeing/public-service-values-and-conduct/public-service-values" TargetMode="External"/><Relationship Id="rId18" Type="http://schemas.openxmlformats.org/officeDocument/2006/relationships/hyperlink" Target="https://www.forgov.qld.gov.au/employment-policy-career-and-wellbeing/pay-benefits-and-leave" TargetMode="External"/><Relationship Id="rId26" Type="http://schemas.openxmlformats.org/officeDocument/2006/relationships/hyperlink" Target="https://www.forgov.qld.gov.au/__data/assets/pdf_file/0025/182527/leadership-competencies-for-queensland-brochure.pdf" TargetMode="External"/><Relationship Id="rId39" Type="http://schemas.openxmlformats.org/officeDocument/2006/relationships/hyperlink" Target="http://www.smartjobs.qld.gov.au/" TargetMode="External"/><Relationship Id="rId21" Type="http://schemas.openxmlformats.org/officeDocument/2006/relationships/image" Target="media/image5.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martsalary.com.au/" TargetMode="External"/><Relationship Id="rId20" Type="http://schemas.openxmlformats.org/officeDocument/2006/relationships/hyperlink" Target="https://www.dsdsatsip.qld.gov.au/about-us/news-media/social-media" TargetMode="External"/><Relationship Id="rId29" Type="http://schemas.openxmlformats.org/officeDocument/2006/relationships/hyperlink" Target="https://www.qld.gov.au/help/job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s://www.legislation.qld.gov.au/view/html/inforce/current/act-2022-034" TargetMode="External"/><Relationship Id="rId37" Type="http://schemas.openxmlformats.org/officeDocument/2006/relationships/header" Target="header2.xml"/><Relationship Id="rId40" Type="http://schemas.openxmlformats.org/officeDocument/2006/relationships/hyperlink" Target="https://www.qld.gov.au/jobs/finding/interviews" TargetMode="External"/><Relationship Id="rId5" Type="http://schemas.openxmlformats.org/officeDocument/2006/relationships/numbering" Target="numbering.xml"/><Relationship Id="rId15" Type="http://schemas.openxmlformats.org/officeDocument/2006/relationships/hyperlink" Target="http://www.remserv.com.au" TargetMode="External"/><Relationship Id="rId23" Type="http://schemas.openxmlformats.org/officeDocument/2006/relationships/image" Target="media/image7.png"/><Relationship Id="rId28" Type="http://schemas.openxmlformats.org/officeDocument/2006/relationships/hyperlink" Target="http://www.smartjobs.qld.gov.au"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qld.gov.au/jobs/entitlements" TargetMode="External"/><Relationship Id="rId31" Type="http://schemas.openxmlformats.org/officeDocument/2006/relationships/hyperlink" Target="https://www.forgov.qld.gov.au/__data/assets/pdf_file/0033/185919/lobbyist-disclosure-policy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rgov.qld.gov.au/employment-policy-career-and-wellbeing/pay-benefits-and-leave/superannuation" TargetMode="External"/><Relationship Id="rId22" Type="http://schemas.openxmlformats.org/officeDocument/2006/relationships/image" Target="media/image6.png"/><Relationship Id="rId27" Type="http://schemas.openxmlformats.org/officeDocument/2006/relationships/hyperlink" Target="https://www.forgov.qld.gov.au/__data/assets/pdf_file/0025/182527/leadership-competencies-for-queensland-brochure.pdf" TargetMode="External"/><Relationship Id="rId30" Type="http://schemas.openxmlformats.org/officeDocument/2006/relationships/hyperlink" Target="https://www.qld.gov.au/jobs/finding/interview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qld.gov.au/jobs/finding/specific" TargetMode="External"/><Relationship Id="rId17" Type="http://schemas.openxmlformats.org/officeDocument/2006/relationships/hyperlink" Target="https://www.forgov.qld.gov.au/employment-policy-career-and-wellbeing/directives-policies-circulars-and-guidelines/senior-officer-employment-conditions-directive-1023" TargetMode="External"/><Relationship Id="rId25" Type="http://schemas.openxmlformats.org/officeDocument/2006/relationships/hyperlink" Target="http://www.tatsipca.qld.gov.au" TargetMode="External"/><Relationship Id="rId33" Type="http://schemas.openxmlformats.org/officeDocument/2006/relationships/hyperlink" Target="https://www.forgov.qld.gov.au/code-conduct-queensland-public-service" TargetMode="External"/><Relationship Id="rId38" Type="http://schemas.openxmlformats.org/officeDocument/2006/relationships/hyperlink" Target="http://www.dsdsatsip.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reaty">
      <a:dk1>
        <a:srgbClr val="092028"/>
      </a:dk1>
      <a:lt1>
        <a:srgbClr val="FFFFFF"/>
      </a:lt1>
      <a:dk2>
        <a:srgbClr val="00566A"/>
      </a:dk2>
      <a:lt2>
        <a:srgbClr val="E7E6E6"/>
      </a:lt2>
      <a:accent1>
        <a:srgbClr val="EDAD26"/>
      </a:accent1>
      <a:accent2>
        <a:srgbClr val="C84C25"/>
      </a:accent2>
      <a:accent3>
        <a:srgbClr val="41BEC0"/>
      </a:accent3>
      <a:accent4>
        <a:srgbClr val="36A0A1"/>
      </a:accent4>
      <a:accent5>
        <a:srgbClr val="850935"/>
      </a:accent5>
      <a:accent6>
        <a:srgbClr val="00566A"/>
      </a:accent6>
      <a:hlink>
        <a:srgbClr val="41BEC0"/>
      </a:hlink>
      <a:folHlink>
        <a:srgbClr val="E28B2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A879E4F29CAA43813E09B8F85A53DA" ma:contentTypeVersion="12" ma:contentTypeDescription="Create a new document." ma:contentTypeScope="" ma:versionID="09bbb6af5e8f0bb743cba2117fc8d2ef">
  <xsd:schema xmlns:xsd="http://www.w3.org/2001/XMLSchema" xmlns:xs="http://www.w3.org/2001/XMLSchema" xmlns:p="http://schemas.microsoft.com/office/2006/metadata/properties" xmlns:ns2="df0e4c45-b7da-4cac-9975-648d3c18206e" xmlns:ns3="2167a4fe-607d-4b8e-8f05-d33683ebdbed" targetNamespace="http://schemas.microsoft.com/office/2006/metadata/properties" ma:root="true" ma:fieldsID="e2b3edf18677830a72f4d0eb99ffd78a" ns2:_="" ns3:_="">
    <xsd:import namespace="df0e4c45-b7da-4cac-9975-648d3c18206e"/>
    <xsd:import namespace="2167a4fe-607d-4b8e-8f05-d33683ebdb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e4c45-b7da-4cac-9975-648d3c1820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67a4fe-607d-4b8e-8f05-d33683ebdbe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0e4c45-b7da-4cac-9975-648d3c1820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A2FD78-94BC-440F-9425-7D3386CE8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0e4c45-b7da-4cac-9975-648d3c18206e"/>
    <ds:schemaRef ds:uri="2167a4fe-607d-4b8e-8f05-d33683ebd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B1E8B2-C1F7-4700-98C3-604FE4D48B3D}">
  <ds:schemaRefs>
    <ds:schemaRef ds:uri="http://schemas.openxmlformats.org/officeDocument/2006/bibliography"/>
  </ds:schemaRefs>
</ds:datastoreItem>
</file>

<file path=customXml/itemProps3.xml><?xml version="1.0" encoding="utf-8"?>
<ds:datastoreItem xmlns:ds="http://schemas.openxmlformats.org/officeDocument/2006/customXml" ds:itemID="{997FA273-3010-4B6B-9668-D99591C8B8E6}">
  <ds:schemaRefs>
    <ds:schemaRef ds:uri="http://schemas.microsoft.com/sharepoint/v3/contenttype/forms"/>
  </ds:schemaRefs>
</ds:datastoreItem>
</file>

<file path=customXml/itemProps4.xml><?xml version="1.0" encoding="utf-8"?>
<ds:datastoreItem xmlns:ds="http://schemas.openxmlformats.org/officeDocument/2006/customXml" ds:itemID="{7330E502-9574-4BD0-898B-8EF6CC42B9C7}">
  <ds:schemaRefs>
    <ds:schemaRef ds:uri="http://schemas.microsoft.com/office/2006/documentManagement/types"/>
    <ds:schemaRef ds:uri="http://schemas.openxmlformats.org/package/2006/metadata/core-properties"/>
    <ds:schemaRef ds:uri="http://purl.org/dc/dcmitype/"/>
    <ds:schemaRef ds:uri="http://purl.org/dc/elements/1.1/"/>
    <ds:schemaRef ds:uri="df0e4c45-b7da-4cac-9975-648d3c18206e"/>
    <ds:schemaRef ds:uri="http://purl.org/dc/terms/"/>
    <ds:schemaRef ds:uri="http://schemas.microsoft.com/office/infopath/2007/PartnerControls"/>
    <ds:schemaRef ds:uri="2167a4fe-607d-4b8e-8f05-d33683ebdbed"/>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12</Pages>
  <Words>2522</Words>
  <Characters>18129</Characters>
  <Application>Microsoft Office Word</Application>
  <DocSecurity>0</DocSecurity>
  <Lines>151</Lines>
  <Paragraphs>41</Paragraphs>
  <ScaleCrop>false</ScaleCrop>
  <HeadingPairs>
    <vt:vector size="2" baseType="variant">
      <vt:variant>
        <vt:lpstr>Title</vt:lpstr>
      </vt:variant>
      <vt:variant>
        <vt:i4>1</vt:i4>
      </vt:variant>
    </vt:vector>
  </HeadingPairs>
  <TitlesOfParts>
    <vt:vector size="1" baseType="lpstr">
      <vt:lpstr>Guide for applicants</vt:lpstr>
    </vt:vector>
  </TitlesOfParts>
  <Company>Department of Treaty, Aboriginal and Torres Strait Islander Partnerships, Communities and the Arts</Company>
  <LinksUpToDate>false</LinksUpToDate>
  <CharactersWithSpaces>20610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applicants</dc:title>
  <dc:subject>This guide shares information about who we are at the Department of Women, Aboriginal and Torres Strait Islander Partnerships and Multiculturalism (DWATSIPM) and provides information to help you understand our recruitment and selection processes.</dc:subject>
  <dc:creator>Queensland Government</dc:creator>
  <cp:lastModifiedBy>Madolline Gourley</cp:lastModifiedBy>
  <cp:revision>5</cp:revision>
  <cp:lastPrinted>2024-08-07T22:29:00Z</cp:lastPrinted>
  <dcterms:created xsi:type="dcterms:W3CDTF">2024-12-05T05:42:00Z</dcterms:created>
  <dcterms:modified xsi:type="dcterms:W3CDTF">2025-02-21T01:43:00Z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0x01010045A879E4F29CAA43813E09B8F85A53DA</vt:lpwstr>
  </property>
  <property fmtid="{D5CDD505-2E9C-101B-9397-08002B2CF9AE}" pid="3" name="MediaServiceImageTags">
    <vt:lpwstr/>
  </property>
</Properties>
</file>