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E340" w14:textId="18B61B0B" w:rsidR="000825F1" w:rsidRPr="001C5683" w:rsidRDefault="00392640" w:rsidP="001C5683">
      <w:pPr>
        <w:pStyle w:val="Heading1"/>
      </w:pPr>
      <w:bookmarkStart w:id="0" w:name="_Toc352236363"/>
      <w:bookmarkStart w:id="1" w:name="_Toc43444712"/>
      <w:bookmarkStart w:id="2" w:name="_Toc78287337"/>
      <w:bookmarkStart w:id="3" w:name="_Toc78355744"/>
      <w:bookmarkStart w:id="4" w:name="_Toc81984360"/>
      <w:bookmarkStart w:id="5" w:name="_GoBack"/>
      <w:bookmarkEnd w:id="5"/>
      <w:r>
        <w:t xml:space="preserve">02 </w:t>
      </w:r>
      <w:r w:rsidR="00886849" w:rsidRPr="001C5683">
        <w:t>Seniors</w:t>
      </w:r>
      <w:bookmarkEnd w:id="1"/>
      <w:bookmarkEnd w:id="2"/>
      <w:bookmarkEnd w:id="3"/>
      <w:bookmarkEnd w:id="4"/>
    </w:p>
    <w:p w14:paraId="1282C7C8" w14:textId="758E8605" w:rsidR="000674B0" w:rsidRPr="001C5683" w:rsidRDefault="00556642" w:rsidP="00392640">
      <w:pPr>
        <w:pStyle w:val="Heading2"/>
      </w:pPr>
      <w:bookmarkStart w:id="6" w:name="_Toc78287338"/>
      <w:bookmarkStart w:id="7" w:name="_Toc78355745"/>
      <w:bookmarkStart w:id="8" w:name="_Toc81984361"/>
      <w:r w:rsidRPr="001C5683">
        <w:t>Snapshot of achievements</w:t>
      </w:r>
      <w:bookmarkEnd w:id="6"/>
      <w:bookmarkEnd w:id="7"/>
      <w:bookmarkEnd w:id="8"/>
      <w:r w:rsidR="00F325A9" w:rsidRPr="001C5683">
        <w:t xml:space="preserve"> </w:t>
      </w:r>
    </w:p>
    <w:p w14:paraId="263711ED" w14:textId="7BC72382" w:rsidR="00B56691" w:rsidRPr="00BD3F1C" w:rsidRDefault="007524AB" w:rsidP="00AA7E6A">
      <w:pPr>
        <w:pBdr>
          <w:bottom w:val="single" w:sz="4" w:space="1" w:color="auto"/>
        </w:pBdr>
        <w:spacing w:before="480"/>
        <w:jc w:val="center"/>
        <w:rPr>
          <w:b/>
          <w:bCs/>
        </w:rPr>
      </w:pPr>
      <w:r w:rsidRPr="00AC4D48">
        <w:rPr>
          <w:b/>
          <w:bCs/>
        </w:rPr>
        <w:t>88%</w:t>
      </w:r>
      <w:r w:rsidR="00BD3F1C">
        <w:rPr>
          <w:b/>
          <w:bCs/>
        </w:rPr>
        <w:br/>
      </w:r>
      <w:r w:rsidRPr="00FF55D4">
        <w:rPr>
          <w:b/>
          <w:bCs/>
        </w:rPr>
        <w:t>ELIGIBLE SENIORS</w:t>
      </w:r>
      <w:r w:rsidRPr="00E4449B">
        <w:t xml:space="preserve"> WITH A SENIORS CARD</w:t>
      </w:r>
    </w:p>
    <w:p w14:paraId="07E60BA5" w14:textId="77777777" w:rsidR="00E67CC1" w:rsidRPr="00E4449B" w:rsidRDefault="00E67CC1" w:rsidP="00AC4D48">
      <w:pPr>
        <w:jc w:val="center"/>
        <w:rPr>
          <w:color w:val="FF0000"/>
        </w:rPr>
      </w:pPr>
    </w:p>
    <w:p w14:paraId="5AB5EC1D" w14:textId="790BB62C" w:rsidR="005E0897" w:rsidRPr="00E42684" w:rsidRDefault="007524AB" w:rsidP="00E42684">
      <w:pPr>
        <w:pBdr>
          <w:bottom w:val="single" w:sz="4" w:space="1" w:color="auto"/>
        </w:pBdr>
        <w:jc w:val="center"/>
        <w:rPr>
          <w:b/>
          <w:bCs/>
        </w:rPr>
      </w:pPr>
      <w:r w:rsidRPr="00AC4D48">
        <w:rPr>
          <w:b/>
          <w:bCs/>
        </w:rPr>
        <w:t>8,455</w:t>
      </w:r>
      <w:r w:rsidR="00E42684">
        <w:rPr>
          <w:b/>
          <w:bCs/>
        </w:rPr>
        <w:br/>
      </w:r>
      <w:r w:rsidRPr="00FF55D4">
        <w:rPr>
          <w:b/>
          <w:bCs/>
        </w:rPr>
        <w:t>SENIORS ACCESSING</w:t>
      </w:r>
      <w:r w:rsidRPr="00E4449B">
        <w:t xml:space="preserve"> THE SENIORS ENQUIRY LINE</w:t>
      </w:r>
    </w:p>
    <w:p w14:paraId="28FBDE14" w14:textId="77777777" w:rsidR="006067BA" w:rsidRPr="00E4449B" w:rsidRDefault="006067BA" w:rsidP="00AC4D48">
      <w:pPr>
        <w:jc w:val="center"/>
      </w:pPr>
    </w:p>
    <w:p w14:paraId="3CD6A0E9" w14:textId="0BB2A80D" w:rsidR="00E67CC1" w:rsidRPr="00E42684" w:rsidRDefault="007524AB" w:rsidP="00E42684">
      <w:pPr>
        <w:pBdr>
          <w:bottom w:val="single" w:sz="4" w:space="1" w:color="auto"/>
        </w:pBdr>
        <w:jc w:val="center"/>
        <w:rPr>
          <w:b/>
          <w:bCs/>
        </w:rPr>
      </w:pPr>
      <w:bookmarkStart w:id="9" w:name="_Hlk78284832"/>
      <w:r w:rsidRPr="00AC4D48">
        <w:rPr>
          <w:b/>
          <w:bCs/>
        </w:rPr>
        <w:t>3,430 CALLS</w:t>
      </w:r>
      <w:r w:rsidR="00E42684">
        <w:rPr>
          <w:b/>
          <w:bCs/>
        </w:rPr>
        <w:br/>
      </w:r>
      <w:r w:rsidRPr="00FF55D4">
        <w:rPr>
          <w:b/>
          <w:bCs/>
        </w:rPr>
        <w:t>INCLUDING 2,022 ABUSE NOTIFICATIONS</w:t>
      </w:r>
      <w:r w:rsidR="00E42684">
        <w:rPr>
          <w:b/>
          <w:bCs/>
        </w:rPr>
        <w:br/>
      </w:r>
      <w:r w:rsidRPr="00E4449B">
        <w:t>MADE TO ELDER ABUSE PREVENTION UNIT HELPLINE</w:t>
      </w:r>
    </w:p>
    <w:bookmarkEnd w:id="9"/>
    <w:p w14:paraId="06DC03E9" w14:textId="4BE20940" w:rsidR="00157DCE" w:rsidRPr="00E4449B" w:rsidRDefault="00157DCE" w:rsidP="00AC4D48">
      <w:pPr>
        <w:jc w:val="center"/>
      </w:pPr>
    </w:p>
    <w:p w14:paraId="014F6225" w14:textId="08E2D181" w:rsidR="00E67CC1" w:rsidRPr="00E4449B" w:rsidRDefault="007524AB" w:rsidP="00E42684">
      <w:pPr>
        <w:pBdr>
          <w:bottom w:val="single" w:sz="4" w:space="1" w:color="auto"/>
        </w:pBdr>
        <w:jc w:val="center"/>
      </w:pPr>
      <w:r w:rsidRPr="00E4449B">
        <w:t xml:space="preserve">MORE THAN </w:t>
      </w:r>
      <w:r w:rsidRPr="00AC4D48">
        <w:rPr>
          <w:b/>
          <w:bCs/>
        </w:rPr>
        <w:t>4,200</w:t>
      </w:r>
      <w:r w:rsidR="00E42684">
        <w:br/>
      </w:r>
      <w:r w:rsidRPr="00FF55D4">
        <w:rPr>
          <w:b/>
          <w:bCs/>
        </w:rPr>
        <w:t>SENIORS ASSISTED</w:t>
      </w:r>
      <w:r w:rsidRPr="00E4449B">
        <w:t xml:space="preserve"> BY SENIORS LEGAL AND SUPPORT SERVICES</w:t>
      </w:r>
    </w:p>
    <w:p w14:paraId="503BF016" w14:textId="77777777" w:rsidR="00E67CC1" w:rsidRPr="00E4449B" w:rsidRDefault="00E67CC1" w:rsidP="00AC4D48">
      <w:pPr>
        <w:jc w:val="center"/>
        <w:rPr>
          <w:color w:val="FF0000"/>
        </w:rPr>
      </w:pPr>
    </w:p>
    <w:p w14:paraId="355D32B9" w14:textId="1691A249" w:rsidR="00E67CC1" w:rsidRPr="00FF55D4" w:rsidRDefault="007524AB" w:rsidP="00E42684">
      <w:pPr>
        <w:jc w:val="center"/>
        <w:rPr>
          <w:b/>
          <w:bCs/>
        </w:rPr>
      </w:pPr>
      <w:r w:rsidRPr="00E4449B">
        <w:t xml:space="preserve">MORE THAN </w:t>
      </w:r>
      <w:r w:rsidRPr="00AC4D48">
        <w:rPr>
          <w:b/>
          <w:bCs/>
        </w:rPr>
        <w:t>950,000</w:t>
      </w:r>
      <w:r w:rsidR="00E42684">
        <w:br/>
      </w:r>
      <w:r w:rsidRPr="00FF55D4">
        <w:rPr>
          <w:b/>
          <w:bCs/>
        </w:rPr>
        <w:t>SENIORS AND CARERS CARDHOLDERS</w:t>
      </w:r>
    </w:p>
    <w:p w14:paraId="3989BACF" w14:textId="6BA40AEE" w:rsidR="00157DCE" w:rsidRPr="00E4449B" w:rsidRDefault="007524AB" w:rsidP="00BD3F1C">
      <w:pPr>
        <w:pBdr>
          <w:bottom w:val="single" w:sz="4" w:space="1" w:color="auto"/>
        </w:pBdr>
        <w:jc w:val="center"/>
        <w:rPr>
          <w:sz w:val="18"/>
          <w:szCs w:val="18"/>
        </w:rPr>
      </w:pPr>
      <w:r w:rsidRPr="00E4449B">
        <w:rPr>
          <w:sz w:val="18"/>
          <w:szCs w:val="18"/>
        </w:rPr>
        <w:t xml:space="preserve">(SENIORS CARDS, SENIORS CARD + GO, SENIORS BUSINESS DISCOUNT </w:t>
      </w:r>
      <w:r w:rsidRPr="00960638">
        <w:rPr>
          <w:sz w:val="18"/>
          <w:szCs w:val="18"/>
        </w:rPr>
        <w:t>CARD, CARER</w:t>
      </w:r>
      <w:r w:rsidR="00FF55D4" w:rsidRPr="00960638">
        <w:rPr>
          <w:sz w:val="18"/>
          <w:szCs w:val="18"/>
        </w:rPr>
        <w:t xml:space="preserve"> BUSINESS DISCOUNT</w:t>
      </w:r>
      <w:r w:rsidRPr="00960638">
        <w:rPr>
          <w:sz w:val="18"/>
          <w:szCs w:val="18"/>
        </w:rPr>
        <w:t xml:space="preserve"> CARD AND COMPANION CARD SCHEMES)</w:t>
      </w:r>
    </w:p>
    <w:p w14:paraId="72E987D7" w14:textId="27D9412A" w:rsidR="00CD7504" w:rsidRPr="00AC4D48" w:rsidRDefault="00960638" w:rsidP="00AA7E6A">
      <w:pPr>
        <w:pStyle w:val="Heading2"/>
        <w:spacing w:before="720"/>
      </w:pPr>
      <w:bookmarkStart w:id="10" w:name="_Toc81984362"/>
      <w:r w:rsidRPr="00AC4D48">
        <w:t>DELIVERED DEPARTMENTAL OBJECTIVES</w:t>
      </w:r>
      <w:bookmarkEnd w:id="10"/>
      <w:r w:rsidRPr="00AC4D48">
        <w:t xml:space="preserve"> </w:t>
      </w:r>
    </w:p>
    <w:p w14:paraId="37181D07" w14:textId="74DBF357" w:rsidR="00812376" w:rsidRPr="00AC4D48" w:rsidRDefault="00960638" w:rsidP="00AC4D48">
      <w:r w:rsidRPr="00AC4D48">
        <w:t>IMPROVED OUTCOMES FOR SENIORS BY:</w:t>
      </w:r>
    </w:p>
    <w:p w14:paraId="721A270B" w14:textId="523CD750" w:rsidR="006E22E0" w:rsidRPr="00AC4D48" w:rsidRDefault="00960638" w:rsidP="00AC4D48">
      <w:pPr>
        <w:pStyle w:val="ListBullet"/>
      </w:pPr>
      <w:r w:rsidRPr="00FF55D4">
        <w:rPr>
          <w:b/>
          <w:bCs/>
        </w:rPr>
        <w:t>IMPROVING</w:t>
      </w:r>
      <w:r w:rsidRPr="00AC4D48">
        <w:t xml:space="preserve"> WELLBEING</w:t>
      </w:r>
    </w:p>
    <w:p w14:paraId="661D67BC" w14:textId="5462AD73" w:rsidR="006E22E0" w:rsidRPr="00AC4D48" w:rsidRDefault="00960638" w:rsidP="00AC4D48">
      <w:pPr>
        <w:pStyle w:val="ListBullet"/>
      </w:pPr>
      <w:r w:rsidRPr="00FF55D4">
        <w:rPr>
          <w:b/>
          <w:bCs/>
        </w:rPr>
        <w:t>CO-DESIGNING</w:t>
      </w:r>
      <w:r w:rsidRPr="00AC4D48">
        <w:t xml:space="preserve"> POLICIES, PROGRAMS AND SERVICES</w:t>
      </w:r>
    </w:p>
    <w:p w14:paraId="4D2F424F" w14:textId="6B70502F" w:rsidR="006E22E0" w:rsidRPr="00AC4D48" w:rsidRDefault="00960638" w:rsidP="00AC4D48">
      <w:pPr>
        <w:pStyle w:val="ListBullet"/>
      </w:pPr>
      <w:r w:rsidRPr="00FF55D4">
        <w:rPr>
          <w:b/>
          <w:bCs/>
        </w:rPr>
        <w:t xml:space="preserve">SUPPORTING </w:t>
      </w:r>
      <w:r w:rsidRPr="00AC4D48">
        <w:t>SAFE AND CONNECTED COMMUNITIES.</w:t>
      </w:r>
    </w:p>
    <w:p w14:paraId="39BBD2B0" w14:textId="77777777" w:rsidR="003C235A" w:rsidRPr="00E4449B" w:rsidRDefault="003C235A">
      <w:pPr>
        <w:spacing w:after="0" w:line="240" w:lineRule="auto"/>
        <w:rPr>
          <w:b/>
          <w:i/>
          <w:color w:val="7F7F7F"/>
          <w:sz w:val="28"/>
          <w:szCs w:val="28"/>
          <w:lang w:eastAsia="en-US"/>
        </w:rPr>
      </w:pPr>
      <w:bookmarkStart w:id="11" w:name="_Toc78287339"/>
      <w:bookmarkStart w:id="12" w:name="_Toc78355746"/>
      <w:r w:rsidRPr="00E4449B">
        <w:rPr>
          <w:b/>
          <w:i/>
        </w:rPr>
        <w:br w:type="page"/>
      </w:r>
    </w:p>
    <w:p w14:paraId="795874D4" w14:textId="79770792" w:rsidR="00E767FE" w:rsidRPr="00E4449B" w:rsidRDefault="00E767FE" w:rsidP="00AA7E6A">
      <w:pPr>
        <w:pStyle w:val="Heading2"/>
      </w:pPr>
      <w:bookmarkStart w:id="13" w:name="_Toc81984363"/>
      <w:r w:rsidRPr="00E4449B">
        <w:lastRenderedPageBreak/>
        <w:t>Strategic overview</w:t>
      </w:r>
      <w:bookmarkEnd w:id="13"/>
    </w:p>
    <w:p w14:paraId="4062718F" w14:textId="4185E70C" w:rsidR="00E767FE" w:rsidRPr="00AA7E6A" w:rsidRDefault="00E767FE" w:rsidP="00951B91">
      <w:pPr>
        <w:widowControl w:val="0"/>
        <w:spacing w:before="240" w:after="240" w:line="240" w:lineRule="auto"/>
        <w:rPr>
          <w:color w:val="FF0000"/>
          <w:sz w:val="20"/>
          <w:szCs w:val="20"/>
        </w:rPr>
      </w:pPr>
      <w:r w:rsidRPr="00E4449B">
        <w:t>The department delivers programs and services for seniors that reduce the cost of living, enhance wellbeing, support participation, and prevent and address elder abuse. We did this by promoting age-friendly communities that support seniors to be active and connected, and to contribute economically, socially and culturally to their communities.</w:t>
      </w:r>
      <w:r w:rsidRPr="00E4449B">
        <w:rPr>
          <w:color w:val="FF0000"/>
          <w:sz w:val="20"/>
          <w:szCs w:val="20"/>
        </w:rPr>
        <w:t xml:space="preserve"> </w:t>
      </w:r>
    </w:p>
    <w:p w14:paraId="2AB666F5" w14:textId="67339184" w:rsidR="001004FE" w:rsidRPr="00011AC7" w:rsidRDefault="001004FE" w:rsidP="00951B91">
      <w:pPr>
        <w:pStyle w:val="Heading3"/>
      </w:pPr>
      <w:r w:rsidRPr="00011AC7">
        <w:t xml:space="preserve">Queensland: </w:t>
      </w:r>
      <w:r w:rsidR="007D501A" w:rsidRPr="00011AC7">
        <w:t>A</w:t>
      </w:r>
      <w:r w:rsidRPr="00011AC7">
        <w:t xml:space="preserve">n </w:t>
      </w:r>
      <w:r w:rsidR="007D501A" w:rsidRPr="00011AC7">
        <w:t>A</w:t>
      </w:r>
      <w:r w:rsidRPr="00011AC7">
        <w:t xml:space="preserve">ge-friendly </w:t>
      </w:r>
      <w:r w:rsidR="007D501A" w:rsidRPr="00011AC7">
        <w:t>C</w:t>
      </w:r>
      <w:r w:rsidRPr="00011AC7">
        <w:t>ommunity strategy and action plan</w:t>
      </w:r>
      <w:bookmarkEnd w:id="11"/>
      <w:bookmarkEnd w:id="12"/>
    </w:p>
    <w:p w14:paraId="7AA2A8E5" w14:textId="7BD6D45B" w:rsidR="007D501A" w:rsidRDefault="007D501A" w:rsidP="007D501A">
      <w:r w:rsidRPr="00E4449B">
        <w:t xml:space="preserve">The </w:t>
      </w:r>
      <w:r w:rsidRPr="00E4449B">
        <w:rPr>
          <w:i/>
          <w:iCs/>
        </w:rPr>
        <w:t>Queensland: An Age-friendly Community</w:t>
      </w:r>
      <w:r w:rsidRPr="00E4449B">
        <w:t xml:space="preserve"> strategy</w:t>
      </w:r>
      <w:r w:rsidR="00FA2CA9" w:rsidRPr="00E4449B">
        <w:t xml:space="preserve"> </w:t>
      </w:r>
      <w:r w:rsidRPr="00E4449B">
        <w:t>and action plan were launched in October 2016. Significant change has occurred</w:t>
      </w:r>
      <w:r w:rsidR="00FA2CA9" w:rsidRPr="00E4449B">
        <w:t xml:space="preserve"> since then</w:t>
      </w:r>
      <w:r w:rsidRPr="00E4449B">
        <w:t>, driven by the impacts of COVID-19</w:t>
      </w:r>
      <w:r w:rsidR="00960638">
        <w:t xml:space="preserve"> pandemic</w:t>
      </w:r>
      <w:r w:rsidRPr="00E4449B">
        <w:t xml:space="preserve"> and the outcomes of the Aged Care Royal Commission</w:t>
      </w:r>
      <w:r w:rsidR="00FA2CA9" w:rsidRPr="00E4449B">
        <w:t>. There is also a</w:t>
      </w:r>
      <w:r w:rsidRPr="00E4449B">
        <w:t xml:space="preserve"> growing understanding of the impacts of social isolation on seniors. For these reasons we are reviewing the </w:t>
      </w:r>
      <w:r w:rsidR="00960638">
        <w:t>a</w:t>
      </w:r>
      <w:r w:rsidRPr="00871AD2">
        <w:t>ge-friendly strategy</w:t>
      </w:r>
      <w:r w:rsidRPr="00E4449B">
        <w:t xml:space="preserve"> to update our understanding of the ways older Queenslanders interact with their communities and how we can best support them to contribute, remain connected and be cared for when needed.</w:t>
      </w:r>
    </w:p>
    <w:p w14:paraId="33112CCE" w14:textId="2A9C1E81" w:rsidR="006F0DF2" w:rsidRPr="006F0DF2" w:rsidRDefault="006F0DF2" w:rsidP="007D501A">
      <w:pPr>
        <w:rPr>
          <w:sz w:val="16"/>
          <w:szCs w:val="16"/>
        </w:rPr>
      </w:pPr>
      <w:r w:rsidRPr="003C25C7">
        <w:rPr>
          <w:i/>
          <w:iCs/>
          <w:sz w:val="16"/>
          <w:szCs w:val="16"/>
        </w:rPr>
        <w:t>Performance measure: Percentage of funded services that meet the needs of seniors – this measure has not been able to be calculated as there is no defined cohort and eligibility for some of the concessions changed during the year</w:t>
      </w:r>
      <w:r w:rsidRPr="00960638">
        <w:rPr>
          <w:sz w:val="16"/>
          <w:szCs w:val="16"/>
        </w:rPr>
        <w:t>.</w:t>
      </w:r>
      <w:r w:rsidRPr="006F0DF2">
        <w:rPr>
          <w:sz w:val="16"/>
          <w:szCs w:val="16"/>
        </w:rPr>
        <w:t xml:space="preserve">                                             </w:t>
      </w:r>
    </w:p>
    <w:p w14:paraId="78D93093" w14:textId="581D49EB" w:rsidR="008208FB" w:rsidRPr="00C37D3D" w:rsidRDefault="008208FB" w:rsidP="00D21656">
      <w:pPr>
        <w:pStyle w:val="Heading4"/>
      </w:pPr>
      <w:r w:rsidRPr="00C37D3D">
        <w:t>Key achievements</w:t>
      </w:r>
    </w:p>
    <w:p w14:paraId="3F296F4A" w14:textId="27BD614D" w:rsidR="008208FB" w:rsidRPr="00E4449B" w:rsidRDefault="008208FB" w:rsidP="00AA7E6A">
      <w:pPr>
        <w:autoSpaceDE w:val="0"/>
        <w:autoSpaceDN w:val="0"/>
        <w:adjustRightInd w:val="0"/>
        <w:spacing w:after="240" w:line="240" w:lineRule="auto"/>
        <w:rPr>
          <w:lang w:eastAsia="en-US"/>
        </w:rPr>
      </w:pPr>
      <w:r w:rsidRPr="00E4449B">
        <w:rPr>
          <w:lang w:eastAsia="en-US"/>
        </w:rPr>
        <w:t>During the reporting period</w:t>
      </w:r>
      <w:r w:rsidR="004A3332" w:rsidRPr="00E4449B">
        <w:rPr>
          <w:lang w:eastAsia="en-US"/>
        </w:rPr>
        <w:t>, the department</w:t>
      </w:r>
      <w:r w:rsidR="0014522D" w:rsidRPr="00E4449B">
        <w:rPr>
          <w:lang w:eastAsia="en-US"/>
        </w:rPr>
        <w:t>:</w:t>
      </w:r>
    </w:p>
    <w:p w14:paraId="5E6615BA" w14:textId="0ED0E770" w:rsidR="0014522D" w:rsidRPr="00E4449B" w:rsidRDefault="0014522D" w:rsidP="000316DA">
      <w:pPr>
        <w:pStyle w:val="ListParagraph"/>
        <w:numPr>
          <w:ilvl w:val="0"/>
          <w:numId w:val="11"/>
        </w:numPr>
        <w:rPr>
          <w:lang w:eastAsia="en-US"/>
        </w:rPr>
      </w:pPr>
      <w:r w:rsidRPr="00E4449B">
        <w:rPr>
          <w:lang w:eastAsia="en-US"/>
        </w:rPr>
        <w:t xml:space="preserve">continued </w:t>
      </w:r>
      <w:r w:rsidR="00C0355C" w:rsidRPr="00E4449B">
        <w:rPr>
          <w:lang w:eastAsia="en-US"/>
        </w:rPr>
        <w:t xml:space="preserve">to </w:t>
      </w:r>
      <w:r w:rsidRPr="00E4449B">
        <w:rPr>
          <w:lang w:eastAsia="en-US"/>
        </w:rPr>
        <w:t xml:space="preserve">deliver actions under the </w:t>
      </w:r>
      <w:r w:rsidRPr="00E4449B">
        <w:rPr>
          <w:i/>
          <w:iCs/>
          <w:lang w:eastAsia="en-US"/>
        </w:rPr>
        <w:t>Queensland: An Age-friendly Community Action Plan 2020</w:t>
      </w:r>
      <w:r w:rsidRPr="00E4449B">
        <w:rPr>
          <w:lang w:eastAsia="en-US"/>
        </w:rPr>
        <w:t xml:space="preserve"> and related Implementation Schedule. Projects funded through the Age-friendly Community Grants Program were finalised</w:t>
      </w:r>
    </w:p>
    <w:p w14:paraId="0A27CC87" w14:textId="44013982" w:rsidR="0014522D" w:rsidRPr="00E4449B" w:rsidRDefault="0014522D" w:rsidP="000316DA">
      <w:pPr>
        <w:pStyle w:val="ListParagraph"/>
        <w:numPr>
          <w:ilvl w:val="0"/>
          <w:numId w:val="11"/>
        </w:numPr>
        <w:rPr>
          <w:lang w:eastAsia="en-US"/>
        </w:rPr>
      </w:pPr>
      <w:r w:rsidRPr="00E4449B">
        <w:rPr>
          <w:lang w:eastAsia="en-US"/>
        </w:rPr>
        <w:t>commenced engagement activities to inform a refreshed, contemporary Queensland Seniors Strategy.</w:t>
      </w:r>
    </w:p>
    <w:p w14:paraId="41026150" w14:textId="7BF63111" w:rsidR="0014522D" w:rsidRPr="00011AC7" w:rsidRDefault="0014522D" w:rsidP="00951B91">
      <w:pPr>
        <w:pStyle w:val="Heading3"/>
      </w:pPr>
      <w:bookmarkStart w:id="14" w:name="_Toc78287340"/>
      <w:bookmarkStart w:id="15" w:name="_Toc78355747"/>
      <w:r w:rsidRPr="00011AC7">
        <w:t>Seniors expos</w:t>
      </w:r>
      <w:bookmarkEnd w:id="14"/>
      <w:bookmarkEnd w:id="15"/>
    </w:p>
    <w:p w14:paraId="4F68AB99" w14:textId="2EC5491F" w:rsidR="0014522D" w:rsidRPr="00E4449B" w:rsidRDefault="0014522D" w:rsidP="0014522D">
      <w:r w:rsidRPr="00E4449B">
        <w:t xml:space="preserve">A vital part of ageing well is to be active and connected. We are committed to ensuring older Queenslanders are connected to people, services, information and activities in their communities. To better understand how we can support seniors to maintain these connections, we commenced a series of Seniors Expos in communities across Queensland during </w:t>
      </w:r>
      <w:r w:rsidR="001E5C6A" w:rsidRPr="00E4449B">
        <w:t>2020-2021</w:t>
      </w:r>
      <w:r w:rsidRPr="00E4449B">
        <w:t>.</w:t>
      </w:r>
    </w:p>
    <w:p w14:paraId="7D8BE0F3" w14:textId="746CD525" w:rsidR="0014522D" w:rsidRPr="00E4449B" w:rsidRDefault="0014522D" w:rsidP="0014522D">
      <w:r w:rsidRPr="00E4449B">
        <w:t xml:space="preserve">These expos have provided seniors </w:t>
      </w:r>
      <w:r w:rsidR="00C0355C" w:rsidRPr="00E4449B">
        <w:t xml:space="preserve">with </w:t>
      </w:r>
      <w:r w:rsidRPr="00E4449B">
        <w:t>the opportunity to meet face-to-face with government representatives and local organisations about services and supports available in their community.</w:t>
      </w:r>
    </w:p>
    <w:p w14:paraId="7A41B858" w14:textId="77777777" w:rsidR="0014522D" w:rsidRPr="00E4449B" w:rsidRDefault="0014522D" w:rsidP="0014522D">
      <w:r w:rsidRPr="00E4449B">
        <w:t>The expos brought together experts from Queensland Health, the Queensland Police Service, and our funded legal and financial service representatives to ensure seniors could get advice on:</w:t>
      </w:r>
    </w:p>
    <w:p w14:paraId="464A01BA" w14:textId="77777777" w:rsidR="0014522D" w:rsidRPr="00E4449B" w:rsidRDefault="0014522D" w:rsidP="000316DA">
      <w:pPr>
        <w:pStyle w:val="ListParagraph"/>
        <w:numPr>
          <w:ilvl w:val="0"/>
          <w:numId w:val="12"/>
        </w:numPr>
      </w:pPr>
      <w:r w:rsidRPr="00E4449B">
        <w:t>the COVID-19 vaccination rollout</w:t>
      </w:r>
    </w:p>
    <w:p w14:paraId="20311CDB" w14:textId="7A9AB341" w:rsidR="0014522D" w:rsidRPr="00E4449B" w:rsidRDefault="0014522D" w:rsidP="000316DA">
      <w:pPr>
        <w:pStyle w:val="ListParagraph"/>
        <w:numPr>
          <w:ilvl w:val="0"/>
          <w:numId w:val="12"/>
        </w:numPr>
      </w:pPr>
      <w:r w:rsidRPr="00E4449B">
        <w:t>tips to protect themselves at home, in the community and financially</w:t>
      </w:r>
    </w:p>
    <w:p w14:paraId="172CC0B2" w14:textId="142113C2" w:rsidR="0014522D" w:rsidRPr="00E4449B" w:rsidRDefault="001B0E4A" w:rsidP="000316DA">
      <w:pPr>
        <w:pStyle w:val="ListParagraph"/>
        <w:numPr>
          <w:ilvl w:val="0"/>
          <w:numId w:val="12"/>
        </w:numPr>
      </w:pPr>
      <w:proofErr w:type="gramStart"/>
      <w:r w:rsidRPr="00E4449B">
        <w:t>local services</w:t>
      </w:r>
      <w:r w:rsidR="00FA2CA9" w:rsidRPr="00E4449B">
        <w:t>,</w:t>
      </w:r>
      <w:proofErr w:type="gramEnd"/>
      <w:r w:rsidR="0014522D" w:rsidRPr="00E4449B">
        <w:t xml:space="preserve"> supports and organisations they might want to join.</w:t>
      </w:r>
    </w:p>
    <w:p w14:paraId="2AE93CEA" w14:textId="5753EB4D" w:rsidR="0014522D" w:rsidRPr="00E4449B" w:rsidRDefault="0014522D" w:rsidP="0014522D">
      <w:r w:rsidRPr="00E4449B">
        <w:t xml:space="preserve">Experts on the Seniors Cards and related concessions and rebates were also on hand to ensure that seniors are accessing all the services and discounts </w:t>
      </w:r>
      <w:r w:rsidR="00C0355C" w:rsidRPr="00E4449B">
        <w:t xml:space="preserve">for which </w:t>
      </w:r>
      <w:r w:rsidRPr="00E4449B">
        <w:t>they are eligible.</w:t>
      </w:r>
    </w:p>
    <w:p w14:paraId="50D2A517" w14:textId="6F4660E0" w:rsidR="0014522D" w:rsidRPr="00E4449B" w:rsidRDefault="0014522D" w:rsidP="0014522D">
      <w:r w:rsidRPr="00E4449B">
        <w:t xml:space="preserve">Our expo events also provided an opportunity to talk to a diverse range of older people, about what we can do to make Queensland a more accessible and age-friendly place for everyone. This consultation is informing our work </w:t>
      </w:r>
      <w:r w:rsidR="00FA2CA9" w:rsidRPr="00E4449B">
        <w:t xml:space="preserve">enabling </w:t>
      </w:r>
      <w:r w:rsidRPr="00E4449B">
        <w:t>older people</w:t>
      </w:r>
      <w:r w:rsidR="00FA2CA9" w:rsidRPr="00E4449B">
        <w:t xml:space="preserve"> to</w:t>
      </w:r>
      <w:r w:rsidRPr="00E4449B">
        <w:t xml:space="preserve"> have a voice in how Queensland communities </w:t>
      </w:r>
      <w:r w:rsidR="00FA2CA9" w:rsidRPr="00E4449B">
        <w:t>can best</w:t>
      </w:r>
      <w:r w:rsidRPr="00E4449B">
        <w:t xml:space="preserve"> meet the needs of everyone, including </w:t>
      </w:r>
      <w:r w:rsidR="00FA2CA9" w:rsidRPr="00E4449B">
        <w:t xml:space="preserve">seniors </w:t>
      </w:r>
      <w:r w:rsidRPr="00E4449B">
        <w:t xml:space="preserve">living in rural and regional communities. </w:t>
      </w:r>
    </w:p>
    <w:p w14:paraId="6DFB4A2A" w14:textId="77777777" w:rsidR="0014522D" w:rsidRPr="00C37D3D" w:rsidRDefault="0014522D" w:rsidP="00D21656">
      <w:pPr>
        <w:pStyle w:val="Heading4"/>
      </w:pPr>
      <w:r w:rsidRPr="00C37D3D">
        <w:t>Key achievements</w:t>
      </w:r>
    </w:p>
    <w:p w14:paraId="2AD6C303" w14:textId="77777777" w:rsidR="00C0355C" w:rsidRPr="00E4449B" w:rsidRDefault="0014522D" w:rsidP="00C0355C">
      <w:r w:rsidRPr="00E4449B">
        <w:t>During the reporting period</w:t>
      </w:r>
      <w:r w:rsidR="00C0355C" w:rsidRPr="00E4449B">
        <w:t>:</w:t>
      </w:r>
    </w:p>
    <w:p w14:paraId="5C5915C8" w14:textId="6192EC1F" w:rsidR="0014522D" w:rsidRPr="00C37D3D" w:rsidRDefault="0014522D" w:rsidP="00C37D3D">
      <w:pPr>
        <w:pStyle w:val="ListBullet"/>
      </w:pPr>
      <w:r w:rsidRPr="00C37D3D">
        <w:lastRenderedPageBreak/>
        <w:t xml:space="preserve">two COVID-safe Seniors Expos </w:t>
      </w:r>
      <w:r w:rsidR="00FA2CA9" w:rsidRPr="00C37D3D">
        <w:t xml:space="preserve">were </w:t>
      </w:r>
      <w:r w:rsidRPr="00C37D3D">
        <w:t>delivered at Bribie Island and Rockhampton for more than 200 seniors, as well as a morning tea in Longreach.</w:t>
      </w:r>
    </w:p>
    <w:p w14:paraId="12E8E9FE" w14:textId="01668BC0" w:rsidR="00C0355C" w:rsidRPr="00E4449B" w:rsidRDefault="00C0355C" w:rsidP="00C37D3D">
      <w:r w:rsidRPr="00E4449B">
        <w:t xml:space="preserve">Our </w:t>
      </w:r>
      <w:r w:rsidR="00FA2CA9" w:rsidRPr="00E4449B">
        <w:t>Senior</w:t>
      </w:r>
      <w:r w:rsidR="00B44F20" w:rsidRPr="00E4449B">
        <w:t>s’</w:t>
      </w:r>
      <w:r w:rsidR="00FA2CA9" w:rsidRPr="00E4449B">
        <w:t xml:space="preserve"> Ex</w:t>
      </w:r>
      <w:r w:rsidRPr="00E4449B">
        <w:t>pos will continue</w:t>
      </w:r>
      <w:r w:rsidR="00FA2CA9" w:rsidRPr="00E4449B">
        <w:t>, subject to COVID-19 restrictions,</w:t>
      </w:r>
      <w:r w:rsidRPr="00E4449B">
        <w:t xml:space="preserve"> throughout </w:t>
      </w:r>
      <w:r w:rsidR="001E5C6A" w:rsidRPr="00E4449B">
        <w:t>2021-2022</w:t>
      </w:r>
      <w:r w:rsidR="00353257" w:rsidRPr="00E4449B">
        <w:t>,</w:t>
      </w:r>
      <w:r w:rsidR="00B44F20" w:rsidRPr="00E4449B">
        <w:t xml:space="preserve"> in various locations across Queensland</w:t>
      </w:r>
      <w:r w:rsidR="00353257" w:rsidRPr="00E4449B">
        <w:t>.</w:t>
      </w:r>
    </w:p>
    <w:p w14:paraId="5FF696D4" w14:textId="77777777" w:rsidR="00E772CD" w:rsidRPr="00011AC7" w:rsidRDefault="00E772CD" w:rsidP="00951B91">
      <w:pPr>
        <w:pStyle w:val="Heading3"/>
      </w:pPr>
      <w:bookmarkStart w:id="16" w:name="_Toc78287341"/>
      <w:bookmarkStart w:id="17" w:name="_Toc78355748"/>
      <w:r w:rsidRPr="00011AC7">
        <w:t>Elder Abuse Awareness, Prevention and Response Services</w:t>
      </w:r>
      <w:bookmarkEnd w:id="16"/>
      <w:bookmarkEnd w:id="17"/>
    </w:p>
    <w:p w14:paraId="6E35B56B" w14:textId="7F4D5855" w:rsidR="00E772CD" w:rsidRPr="00E4449B" w:rsidRDefault="00E772CD" w:rsidP="00C37D3D">
      <w:pPr>
        <w:rPr>
          <w:lang w:eastAsia="en-US"/>
        </w:rPr>
      </w:pPr>
      <w:r w:rsidRPr="00E4449B">
        <w:rPr>
          <w:lang w:eastAsia="en-US"/>
        </w:rPr>
        <w:t xml:space="preserve">The Queensland Government invested $4.8 million in </w:t>
      </w:r>
      <w:r w:rsidR="001E5C6A" w:rsidRPr="00E4449B">
        <w:rPr>
          <w:lang w:eastAsia="en-US"/>
        </w:rPr>
        <w:t>2020-2021</w:t>
      </w:r>
      <w:r w:rsidRPr="00E4449B">
        <w:rPr>
          <w:lang w:eastAsia="en-US"/>
        </w:rPr>
        <w:t xml:space="preserve"> for services to prevent and respond to elder abuse. These included:</w:t>
      </w:r>
    </w:p>
    <w:p w14:paraId="1D7DC8F4" w14:textId="3A662F2E" w:rsidR="00E772CD" w:rsidRPr="00C37D3D" w:rsidRDefault="00E772CD" w:rsidP="00C37D3D">
      <w:pPr>
        <w:pStyle w:val="ListBullet"/>
      </w:pPr>
      <w:r w:rsidRPr="00C37D3D">
        <w:t>Seniors Legal and Support Services</w:t>
      </w:r>
      <w:r w:rsidR="00997741" w:rsidRPr="00C37D3D">
        <w:t>,</w:t>
      </w:r>
      <w:r w:rsidRPr="00C37D3D">
        <w:t xml:space="preserve"> and Seniors Financial Protection Services, which provide free legal and social support for older Queenslanders experiencing elder abuse, mistreatment, neglect or financial exploitation, in 11 locations across Queensland</w:t>
      </w:r>
    </w:p>
    <w:p w14:paraId="7D92EE83" w14:textId="5542BC46" w:rsidR="00E772CD" w:rsidRPr="00C37D3D" w:rsidRDefault="00E772CD" w:rsidP="00C37D3D">
      <w:pPr>
        <w:pStyle w:val="ListBullet"/>
      </w:pPr>
      <w:r w:rsidRPr="00C37D3D">
        <w:t xml:space="preserve">the </w:t>
      </w:r>
      <w:proofErr w:type="spellStart"/>
      <w:r w:rsidRPr="00C37D3D">
        <w:t>statewide</w:t>
      </w:r>
      <w:proofErr w:type="spellEnd"/>
      <w:r w:rsidRPr="00C37D3D">
        <w:t xml:space="preserve"> Elder Abuse Prevention Unit and Helpline, which promotes the rights of older people to live free from abuse and provides free advice and assistance to anyone who experiences, witnesses </w:t>
      </w:r>
      <w:bookmarkStart w:id="18" w:name="_Hlk78279157"/>
      <w:r w:rsidRPr="00C37D3D">
        <w:t>or suspects the abuse of an older person</w:t>
      </w:r>
    </w:p>
    <w:bookmarkEnd w:id="18"/>
    <w:p w14:paraId="08D50870" w14:textId="3859D0E9" w:rsidR="00E772CD" w:rsidRPr="00C37D3D" w:rsidRDefault="00E772CD" w:rsidP="00C37D3D">
      <w:pPr>
        <w:pStyle w:val="ListBullet"/>
      </w:pPr>
      <w:r w:rsidRPr="00C37D3D">
        <w:t xml:space="preserve">providing access to </w:t>
      </w:r>
      <w:r w:rsidRPr="003718BD">
        <w:t xml:space="preserve">information </w:t>
      </w:r>
      <w:r w:rsidR="006F0DF2" w:rsidRPr="003718BD">
        <w:t xml:space="preserve">to 8,455 service users </w:t>
      </w:r>
      <w:r w:rsidRPr="003718BD">
        <w:t>through</w:t>
      </w:r>
      <w:r w:rsidRPr="00C37D3D">
        <w:t xml:space="preserve"> the Seniors Enquiry Line, including a consumer protection and scams advice service</w:t>
      </w:r>
    </w:p>
    <w:p w14:paraId="6FB15314" w14:textId="7D2CD358" w:rsidR="00E772CD" w:rsidRPr="00C37D3D" w:rsidRDefault="00E772CD" w:rsidP="00C37D3D">
      <w:pPr>
        <w:pStyle w:val="ListBullet"/>
      </w:pPr>
      <w:r w:rsidRPr="00C37D3D">
        <w:t>promoting inclusion and recognition for seniors in the community through awareness</w:t>
      </w:r>
      <w:r w:rsidR="00997741" w:rsidRPr="00C37D3D">
        <w:t>-</w:t>
      </w:r>
      <w:r w:rsidRPr="00C37D3D">
        <w:t xml:space="preserve"> raising activities, including Seniors Month.</w:t>
      </w:r>
    </w:p>
    <w:p w14:paraId="55AEE4EE" w14:textId="09779889" w:rsidR="00E772CD" w:rsidRPr="00E4449B" w:rsidRDefault="00997741" w:rsidP="00C37D3D">
      <w:r w:rsidRPr="00E4449B">
        <w:t>On 15 June 2021, t</w:t>
      </w:r>
      <w:r w:rsidR="00E772CD" w:rsidRPr="00E4449B">
        <w:t>he department</w:t>
      </w:r>
      <w:r w:rsidRPr="00E4449B">
        <w:t xml:space="preserve"> launched the </w:t>
      </w:r>
      <w:r w:rsidR="00E772CD" w:rsidRPr="00E4449B">
        <w:t>annual Elder Abuse Awareness campaign</w:t>
      </w:r>
      <w:r w:rsidRPr="00E4449B">
        <w:t>,</w:t>
      </w:r>
      <w:r w:rsidR="00E772CD" w:rsidRPr="00E4449B">
        <w:t xml:space="preserve"> to coincide with International World Elder Abuse Awareness Day. The campaign theme was </w:t>
      </w:r>
      <w:r w:rsidRPr="00E4449B">
        <w:t>‘</w:t>
      </w:r>
      <w:r w:rsidR="00E772CD" w:rsidRPr="00E4449B">
        <w:t>Together we can stop elder abuse</w:t>
      </w:r>
      <w:r w:rsidRPr="00E4449B">
        <w:t>’.</w:t>
      </w:r>
      <w:r w:rsidR="00E772CD" w:rsidRPr="00E4449B">
        <w:t xml:space="preserve"> </w:t>
      </w:r>
      <w:r w:rsidRPr="00E4449B">
        <w:t xml:space="preserve">The key focus of this campaign was to raise </w:t>
      </w:r>
      <w:r w:rsidR="00E772CD" w:rsidRPr="00E4449B">
        <w:t xml:space="preserve">awareness of elder abuse and the need for individual and community action to prevent </w:t>
      </w:r>
      <w:r w:rsidRPr="00E4449B">
        <w:t>elder abuse from occurring</w:t>
      </w:r>
      <w:r w:rsidR="00E772CD" w:rsidRPr="00E4449B">
        <w:t xml:space="preserve">. </w:t>
      </w:r>
    </w:p>
    <w:p w14:paraId="2F010A1A" w14:textId="77777777" w:rsidR="00E772CD" w:rsidRPr="00E4449B" w:rsidRDefault="00E772CD" w:rsidP="00C37D3D">
      <w:r w:rsidRPr="00E4449B">
        <w:t>The department also works with the Commonwealth Government and other states and territories in implementing a National Plan to respond to the Abuse of Older Australians.</w:t>
      </w:r>
    </w:p>
    <w:p w14:paraId="0E35C525" w14:textId="3B09C259" w:rsidR="00E772CD" w:rsidRPr="00C37D3D" w:rsidRDefault="00E772CD" w:rsidP="00D21656">
      <w:pPr>
        <w:pStyle w:val="Heading4"/>
      </w:pPr>
      <w:r w:rsidRPr="00C37D3D">
        <w:t>Key achievements</w:t>
      </w:r>
      <w:r w:rsidR="00DA0E54" w:rsidRPr="00C37D3D">
        <w:t xml:space="preserve"> </w:t>
      </w:r>
    </w:p>
    <w:p w14:paraId="3FD8CD38" w14:textId="547B6768" w:rsidR="00E772CD" w:rsidRPr="00E4449B" w:rsidRDefault="00E772CD" w:rsidP="00A06383">
      <w:pPr>
        <w:autoSpaceDE w:val="0"/>
        <w:autoSpaceDN w:val="0"/>
        <w:adjustRightInd w:val="0"/>
        <w:spacing w:after="120" w:line="240" w:lineRule="auto"/>
        <w:contextualSpacing/>
        <w:rPr>
          <w:lang w:eastAsia="en-US"/>
        </w:rPr>
      </w:pPr>
      <w:r w:rsidRPr="00E4449B">
        <w:rPr>
          <w:lang w:eastAsia="en-US"/>
        </w:rPr>
        <w:t>During the reporting period:</w:t>
      </w:r>
    </w:p>
    <w:p w14:paraId="09DC4412" w14:textId="1A6F1024" w:rsidR="00F91A39" w:rsidRPr="00C37D3D" w:rsidRDefault="00B44F20" w:rsidP="00C37D3D">
      <w:pPr>
        <w:pStyle w:val="ListBullet"/>
      </w:pPr>
      <w:r w:rsidRPr="00C37D3D">
        <w:t xml:space="preserve">more than </w:t>
      </w:r>
      <w:r w:rsidR="00FA2CA9" w:rsidRPr="00C37D3D">
        <w:t>4,200</w:t>
      </w:r>
      <w:r w:rsidR="00E772CD" w:rsidRPr="00C37D3D">
        <w:t xml:space="preserve"> seniors were assisted by Seniors Legal and Support Services</w:t>
      </w:r>
    </w:p>
    <w:p w14:paraId="3DFE6752" w14:textId="0401CAA5" w:rsidR="00E772CD" w:rsidRPr="00C37D3D" w:rsidRDefault="00E772CD" w:rsidP="00C37D3D">
      <w:pPr>
        <w:pStyle w:val="ListBullet"/>
      </w:pPr>
      <w:r w:rsidRPr="00C37D3D">
        <w:t xml:space="preserve">between 1 July 2020 and </w:t>
      </w:r>
      <w:r w:rsidR="001B0E4A" w:rsidRPr="00C37D3D">
        <w:t>3</w:t>
      </w:r>
      <w:r w:rsidR="00FA2CA9" w:rsidRPr="00C37D3D">
        <w:t>0 June</w:t>
      </w:r>
      <w:r w:rsidR="001B0E4A" w:rsidRPr="00C37D3D">
        <w:t xml:space="preserve"> 2021,</w:t>
      </w:r>
      <w:r w:rsidRPr="00C37D3D">
        <w:t xml:space="preserve"> the Elder Abuse Prevention Unit received </w:t>
      </w:r>
      <w:r w:rsidR="00FA2CA9" w:rsidRPr="00C37D3D">
        <w:t>3,430</w:t>
      </w:r>
      <w:r w:rsidRPr="00C37D3D">
        <w:t xml:space="preserve"> phone calls to the Helpline, including </w:t>
      </w:r>
      <w:r w:rsidR="00FA2CA9" w:rsidRPr="00C37D3D">
        <w:t>2,022</w:t>
      </w:r>
      <w:r w:rsidRPr="00C37D3D">
        <w:t xml:space="preserve"> abuse notifications </w:t>
      </w:r>
    </w:p>
    <w:p w14:paraId="1AC87994" w14:textId="2563581C" w:rsidR="00FF31F2" w:rsidRPr="00C37D3D" w:rsidRDefault="00E772CD" w:rsidP="00C37D3D">
      <w:pPr>
        <w:pStyle w:val="ListBullet"/>
      </w:pPr>
      <w:r w:rsidRPr="00C37D3D">
        <w:t>the most reported concerns were psychological abuse, which w</w:t>
      </w:r>
      <w:r w:rsidR="00871AD2">
        <w:t>ere</w:t>
      </w:r>
      <w:r w:rsidRPr="00C37D3D">
        <w:t xml:space="preserve"> raised in </w:t>
      </w:r>
      <w:r w:rsidR="00FA2CA9" w:rsidRPr="00C37D3D">
        <w:t>71</w:t>
      </w:r>
      <w:r w:rsidRPr="00C37D3D">
        <w:t xml:space="preserve"> per cent of </w:t>
      </w:r>
      <w:r w:rsidR="00FA2CA9" w:rsidRPr="00C37D3D">
        <w:t>notifications</w:t>
      </w:r>
      <w:r w:rsidRPr="00C37D3D">
        <w:t>, and financial abuse, which w</w:t>
      </w:r>
      <w:r w:rsidR="00871AD2">
        <w:t>ere</w:t>
      </w:r>
      <w:r w:rsidRPr="00C37D3D">
        <w:t xml:space="preserve"> raised in </w:t>
      </w:r>
      <w:r w:rsidR="00FF31F2" w:rsidRPr="00C37D3D">
        <w:t>61</w:t>
      </w:r>
      <w:r w:rsidRPr="00C37D3D">
        <w:t xml:space="preserve"> per cent of calls </w:t>
      </w:r>
    </w:p>
    <w:p w14:paraId="107C13FE" w14:textId="77777777" w:rsidR="003718BD" w:rsidRDefault="00FF31F2" w:rsidP="00C37D3D">
      <w:pPr>
        <w:rPr>
          <w:lang w:eastAsia="en-US"/>
        </w:rPr>
      </w:pPr>
      <w:r w:rsidRPr="00E4449B">
        <w:rPr>
          <w:lang w:eastAsia="en-US"/>
        </w:rPr>
        <w:t>The data tells us that</w:t>
      </w:r>
      <w:r w:rsidR="00B44F20" w:rsidRPr="00E4449B">
        <w:rPr>
          <w:lang w:eastAsia="en-US"/>
        </w:rPr>
        <w:t xml:space="preserve"> </w:t>
      </w:r>
      <w:r w:rsidR="00E772CD" w:rsidRPr="00E4449B">
        <w:rPr>
          <w:lang w:eastAsia="en-US"/>
        </w:rPr>
        <w:t xml:space="preserve">women </w:t>
      </w:r>
      <w:r w:rsidRPr="00E4449B">
        <w:rPr>
          <w:lang w:eastAsia="en-US"/>
        </w:rPr>
        <w:t xml:space="preserve">are </w:t>
      </w:r>
      <w:r w:rsidR="00E772CD" w:rsidRPr="00E4449B">
        <w:rPr>
          <w:lang w:eastAsia="en-US"/>
        </w:rPr>
        <w:t xml:space="preserve">the victims of reported abuse </w:t>
      </w:r>
      <w:r w:rsidR="007B1564" w:rsidRPr="00E4449B">
        <w:rPr>
          <w:lang w:eastAsia="en-US"/>
        </w:rPr>
        <w:t xml:space="preserve">in </w:t>
      </w:r>
      <w:proofErr w:type="gramStart"/>
      <w:r w:rsidR="007B1564" w:rsidRPr="00E4449B">
        <w:rPr>
          <w:lang w:eastAsia="en-US"/>
        </w:rPr>
        <w:t>the</w:t>
      </w:r>
      <w:r w:rsidRPr="00E4449B">
        <w:rPr>
          <w:lang w:eastAsia="en-US"/>
        </w:rPr>
        <w:t xml:space="preserve"> majority of</w:t>
      </w:r>
      <w:proofErr w:type="gramEnd"/>
      <w:r w:rsidRPr="00E4449B">
        <w:rPr>
          <w:lang w:eastAsia="en-US"/>
        </w:rPr>
        <w:t xml:space="preserve"> notifications, and sadly, the vast majority of abuse occurs within a family relationship, with nearly three-quarters of the reported abuse perpetrated by sons and daughters.</w:t>
      </w:r>
      <w:r w:rsidR="00353257" w:rsidRPr="00E4449B">
        <w:rPr>
          <w:lang w:eastAsia="en-US"/>
        </w:rPr>
        <w:t xml:space="preserve"> </w:t>
      </w:r>
    </w:p>
    <w:p w14:paraId="38DA5E25" w14:textId="0317A2D0" w:rsidR="00435151" w:rsidRPr="00E4449B" w:rsidRDefault="00B44F20" w:rsidP="00C37D3D">
      <w:pPr>
        <w:rPr>
          <w:lang w:eastAsia="en-US"/>
        </w:rPr>
      </w:pPr>
      <w:r w:rsidRPr="00E4449B">
        <w:rPr>
          <w:lang w:eastAsia="en-US"/>
        </w:rPr>
        <w:t>This highlights the value in providing immediate support and intervention for callers. It also builds the evidence base so that we can begin to better understand the causes and risk factors for both the victims, and the perpetrators of elder abuse.</w:t>
      </w:r>
    </w:p>
    <w:p w14:paraId="04E401DF" w14:textId="77777777" w:rsidR="00E772CD" w:rsidRPr="00011AC7" w:rsidRDefault="00E772CD" w:rsidP="00951B91">
      <w:pPr>
        <w:pStyle w:val="Heading3"/>
      </w:pPr>
      <w:bookmarkStart w:id="19" w:name="_Toc78287342"/>
      <w:bookmarkStart w:id="20" w:name="_Toc78355749"/>
      <w:bookmarkStart w:id="21" w:name="_Hlk77242073"/>
      <w:r w:rsidRPr="00011AC7">
        <w:t>Cost-of-living support through Cards, Concessions and Rebates</w:t>
      </w:r>
      <w:bookmarkEnd w:id="19"/>
      <w:bookmarkEnd w:id="20"/>
    </w:p>
    <w:p w14:paraId="56C3BE3F" w14:textId="1417858E" w:rsidR="00E772CD" w:rsidRPr="00E4449B" w:rsidRDefault="00E772CD" w:rsidP="00C37D3D">
      <w:r w:rsidRPr="00E4449B">
        <w:t xml:space="preserve">In </w:t>
      </w:r>
      <w:r w:rsidR="001E5C6A" w:rsidRPr="00E4449B">
        <w:t>2020-2021</w:t>
      </w:r>
      <w:r w:rsidRPr="00E4449B">
        <w:t xml:space="preserve">, the department continued to administer a range of Queensland Government concessions, such as electricity, rates, water and gas with expenditure of </w:t>
      </w:r>
      <w:r w:rsidR="00FF31F2" w:rsidRPr="00E4449B">
        <w:t>$4</w:t>
      </w:r>
      <w:r w:rsidR="00A023D4">
        <w:t>01.7</w:t>
      </w:r>
      <w:r w:rsidR="00353257" w:rsidRPr="00E4449B">
        <w:t xml:space="preserve"> </w:t>
      </w:r>
      <w:r w:rsidRPr="00E4449B">
        <w:t>million. Holders of the Queensland Seniors Card or Seniors Card +go</w:t>
      </w:r>
      <w:r w:rsidR="00871AD2">
        <w:t>,</w:t>
      </w:r>
      <w:r w:rsidRPr="00E4449B">
        <w:t xml:space="preserve"> and other Queenslanders on low or fixed incomes, can access cost</w:t>
      </w:r>
      <w:r w:rsidR="006A0BEC">
        <w:t>-</w:t>
      </w:r>
      <w:r w:rsidRPr="00E4449B">
        <w:t>of</w:t>
      </w:r>
      <w:r w:rsidR="006A0BEC">
        <w:t>-</w:t>
      </w:r>
      <w:r w:rsidRPr="00E4449B">
        <w:t>living assistance including concessions for electricity, reticulated natural gas, public transport, long distance rail, vehicle and boat registration, spectacles, dental, medical aids, life support, fishing permits and entry fees to Queensland Government museums and art galleries.</w:t>
      </w:r>
    </w:p>
    <w:p w14:paraId="2E666482" w14:textId="68B055AE" w:rsidR="00E772CD" w:rsidRDefault="00E772CD" w:rsidP="00C37D3D">
      <w:r w:rsidRPr="00E4449B">
        <w:lastRenderedPageBreak/>
        <w:t xml:space="preserve">Further support </w:t>
      </w:r>
      <w:r w:rsidR="00FF31F2" w:rsidRPr="00E4449B">
        <w:t xml:space="preserve">is available for </w:t>
      </w:r>
      <w:r w:rsidRPr="00E4449B">
        <w:t xml:space="preserve">eligible Queenslanders </w:t>
      </w:r>
      <w:r w:rsidR="00FF31F2" w:rsidRPr="00E4449B">
        <w:t xml:space="preserve">to </w:t>
      </w:r>
      <w:r w:rsidRPr="00E4449B">
        <w:t>manag</w:t>
      </w:r>
      <w:r w:rsidR="00FF31F2" w:rsidRPr="00E4449B">
        <w:t>e</w:t>
      </w:r>
      <w:r w:rsidRPr="00E4449B">
        <w:t xml:space="preserve"> the cost of living </w:t>
      </w:r>
      <w:r w:rsidR="00FF31F2" w:rsidRPr="00E4449B">
        <w:t>by using their</w:t>
      </w:r>
      <w:r w:rsidRPr="00E4449B">
        <w:t xml:space="preserve"> Seniors Card, Seniors Business Discount Card and Carers Business Discount Card. These cards can be used to access discounts at almost 12,000 business outlets across Queensland.</w:t>
      </w:r>
    </w:p>
    <w:p w14:paraId="4FD3E8A6" w14:textId="3F44E0FC" w:rsidR="006F0DF2" w:rsidRPr="006A0BEC" w:rsidRDefault="006F0DF2" w:rsidP="00C37D3D">
      <w:pPr>
        <w:rPr>
          <w:i/>
          <w:iCs/>
          <w:sz w:val="16"/>
          <w:szCs w:val="16"/>
        </w:rPr>
      </w:pPr>
      <w:r w:rsidRPr="006A0BEC">
        <w:rPr>
          <w:i/>
          <w:iCs/>
          <w:sz w:val="16"/>
          <w:szCs w:val="16"/>
        </w:rPr>
        <w:t xml:space="preserve">Performance measure: Percentage of eligible people accessing concessions and support services – this measure has not been able to be calculated as there is no defined cohort and some concessions/discounts are assessed differently from businesses, resulting in lack of available data. </w:t>
      </w:r>
    </w:p>
    <w:bookmarkEnd w:id="21"/>
    <w:p w14:paraId="6326740C" w14:textId="380A843B" w:rsidR="00E772CD" w:rsidRPr="007524AB" w:rsidRDefault="00E772CD" w:rsidP="00D21656">
      <w:pPr>
        <w:pStyle w:val="Heading4"/>
      </w:pPr>
      <w:r w:rsidRPr="007524AB">
        <w:t>Key achievements</w:t>
      </w:r>
    </w:p>
    <w:p w14:paraId="067F9E4F" w14:textId="5605F336" w:rsidR="00E31B5F" w:rsidRPr="00E4449B" w:rsidRDefault="00E31B5F" w:rsidP="007524AB">
      <w:pPr>
        <w:rPr>
          <w:lang w:eastAsia="en-US"/>
        </w:rPr>
      </w:pPr>
      <w:r w:rsidRPr="00E4449B">
        <w:rPr>
          <w:lang w:eastAsia="en-US"/>
        </w:rPr>
        <w:t>During the reporting period</w:t>
      </w:r>
      <w:r w:rsidR="00353257" w:rsidRPr="00E4449B">
        <w:rPr>
          <w:lang w:eastAsia="en-US"/>
        </w:rPr>
        <w:t>, the</w:t>
      </w:r>
      <w:r w:rsidRPr="00E4449B">
        <w:rPr>
          <w:lang w:eastAsia="en-US"/>
        </w:rPr>
        <w:t>:</w:t>
      </w:r>
    </w:p>
    <w:p w14:paraId="553ED4C3" w14:textId="5A55CF96" w:rsidR="00E772CD" w:rsidRPr="007524AB" w:rsidRDefault="00E772CD" w:rsidP="007524AB">
      <w:pPr>
        <w:pStyle w:val="ListBullet"/>
      </w:pPr>
      <w:r w:rsidRPr="007524AB">
        <w:t>Queensland Government card schemes provided access to benefits to over 950,000 card holders across Queensland</w:t>
      </w:r>
    </w:p>
    <w:p w14:paraId="0E8D3325" w14:textId="23225E42" w:rsidR="00CD7504" w:rsidRPr="007524AB" w:rsidRDefault="00E772CD" w:rsidP="007524AB">
      <w:pPr>
        <w:pStyle w:val="ListBullet"/>
      </w:pPr>
      <w:r w:rsidRPr="007524AB">
        <w:t xml:space="preserve">department continued to assist eligible Queenslanders to receive cost-of-living support through </w:t>
      </w:r>
      <w:r w:rsidR="00E31B5F" w:rsidRPr="007524AB">
        <w:t xml:space="preserve">the </w:t>
      </w:r>
      <w:r w:rsidRPr="007524AB">
        <w:t>delivery of concession and rebate schemes, including administration of the Electricity Asset Ownership Dividend – a $50 allowance credited to all Queensland residential accounts.</w:t>
      </w:r>
    </w:p>
    <w:p w14:paraId="21454E98" w14:textId="09EA68B8" w:rsidR="00E779C7" w:rsidRPr="007524AB" w:rsidRDefault="00E779C7" w:rsidP="007524AB">
      <w:pPr>
        <w:pStyle w:val="Heading3"/>
      </w:pPr>
      <w:bookmarkStart w:id="22" w:name="_Toc78287343"/>
      <w:bookmarkStart w:id="23" w:name="_Toc78355750"/>
      <w:r w:rsidRPr="007524AB">
        <w:t>Supporting seniors during the COVID-19 pandemic</w:t>
      </w:r>
      <w:bookmarkEnd w:id="22"/>
      <w:bookmarkEnd w:id="23"/>
    </w:p>
    <w:p w14:paraId="4723E937" w14:textId="188CE226" w:rsidR="00E772CD" w:rsidRPr="00E4449B" w:rsidRDefault="00E772CD" w:rsidP="007524AB">
      <w:pPr>
        <w:rPr>
          <w:color w:val="FF0000"/>
        </w:rPr>
      </w:pPr>
      <w:r w:rsidRPr="00E4449B">
        <w:t xml:space="preserve">In </w:t>
      </w:r>
      <w:r w:rsidR="001E5C6A" w:rsidRPr="00E4449B">
        <w:t>2019-2020</w:t>
      </w:r>
      <w:r w:rsidRPr="00E4449B">
        <w:t>, the Queensland Government made two COVID-19 energy rebates available, providing $200 per Queensland household and $500 to small and medium businesses. These rebates were one-off to help respond to cost-of-living pressures during the pandemic</w:t>
      </w:r>
      <w:r w:rsidR="00AB143B" w:rsidRPr="00E4449B">
        <w:t xml:space="preserve">. However, </w:t>
      </w:r>
      <w:r w:rsidRPr="00E4449B">
        <w:t xml:space="preserve">the impacts of the pandemic continued beyond </w:t>
      </w:r>
      <w:r w:rsidR="001E5C6A" w:rsidRPr="00E4449B">
        <w:t>2019-2020</w:t>
      </w:r>
      <w:r w:rsidR="00AB143B" w:rsidRPr="00E4449B">
        <w:t xml:space="preserve"> and c</w:t>
      </w:r>
      <w:r w:rsidRPr="00E4449B">
        <w:t>onsequently,</w:t>
      </w:r>
      <w:r w:rsidR="00AB143B" w:rsidRPr="00E4449B">
        <w:t xml:space="preserve"> in </w:t>
      </w:r>
      <w:r w:rsidR="001E5C6A" w:rsidRPr="00E4449B">
        <w:t>2020-2021</w:t>
      </w:r>
      <w:r w:rsidRPr="00E4449B">
        <w:t xml:space="preserve"> an additional $40 million </w:t>
      </w:r>
      <w:r w:rsidR="004D657C">
        <w:t xml:space="preserve">budget </w:t>
      </w:r>
      <w:r w:rsidRPr="00E4449B">
        <w:t>was allocated for these concessions</w:t>
      </w:r>
      <w:r w:rsidR="00AB143B" w:rsidRPr="00E4449B">
        <w:t>.</w:t>
      </w:r>
    </w:p>
    <w:p w14:paraId="0564E77D" w14:textId="5E933585" w:rsidR="00892BB2" w:rsidRPr="007524AB" w:rsidRDefault="00CA5820" w:rsidP="007524AB">
      <w:pPr>
        <w:pStyle w:val="Heading3"/>
      </w:pPr>
      <w:bookmarkStart w:id="24" w:name="_Toc78287344"/>
      <w:bookmarkStart w:id="25" w:name="_Toc78355751"/>
      <w:r w:rsidRPr="007524AB">
        <w:t>Monitoring the outcomes of the Royal Commission into Aged Care</w:t>
      </w:r>
      <w:bookmarkEnd w:id="24"/>
      <w:bookmarkEnd w:id="25"/>
      <w:r w:rsidR="00892BB2" w:rsidRPr="007524AB">
        <w:t xml:space="preserve"> </w:t>
      </w:r>
    </w:p>
    <w:p w14:paraId="5B552896" w14:textId="33D56C32" w:rsidR="00AE64C7" w:rsidRPr="00E4449B" w:rsidRDefault="00AB143B" w:rsidP="007524AB">
      <w:r w:rsidRPr="00E4449B">
        <w:t>During the past year, we m</w:t>
      </w:r>
      <w:r w:rsidR="00563E20" w:rsidRPr="00E4449B">
        <w:t xml:space="preserve">onitored the outcomes of the Royal Commission into Aged Care Quality and Safety and considered the impact of the recommendations of the final report. </w:t>
      </w:r>
    </w:p>
    <w:p w14:paraId="30EF3DA5" w14:textId="77777777" w:rsidR="003C0DB9" w:rsidRPr="00011AC7" w:rsidRDefault="003C0DB9" w:rsidP="00011AC7">
      <w:pPr>
        <w:rPr>
          <w:sz w:val="32"/>
          <w:szCs w:val="32"/>
        </w:rPr>
      </w:pPr>
      <w:bookmarkStart w:id="26" w:name="_Toc73714385"/>
      <w:bookmarkStart w:id="27" w:name="_Toc78287345"/>
      <w:bookmarkStart w:id="28" w:name="_Toc78355752"/>
      <w:r w:rsidRPr="00011AC7">
        <w:rPr>
          <w:sz w:val="32"/>
          <w:szCs w:val="32"/>
        </w:rPr>
        <w:t>Future directions</w:t>
      </w:r>
      <w:bookmarkEnd w:id="26"/>
      <w:bookmarkEnd w:id="27"/>
      <w:bookmarkEnd w:id="28"/>
    </w:p>
    <w:p w14:paraId="1B520D05" w14:textId="1A096A4E" w:rsidR="003C0DB9" w:rsidRPr="007524AB" w:rsidRDefault="003C0DB9" w:rsidP="00871AD2">
      <w:pPr>
        <w:pStyle w:val="ListBullet"/>
        <w:numPr>
          <w:ilvl w:val="0"/>
          <w:numId w:val="0"/>
        </w:numPr>
        <w:ind w:left="360" w:hanging="360"/>
      </w:pPr>
      <w:r w:rsidRPr="00B370A0">
        <w:rPr>
          <w:b/>
          <w:bCs/>
        </w:rPr>
        <w:t>Promote inclusion and access to programs and services</w:t>
      </w:r>
      <w:r w:rsidR="00E31B5F" w:rsidRPr="00B370A0">
        <w:rPr>
          <w:b/>
          <w:bCs/>
        </w:rPr>
        <w:t xml:space="preserve"> by:</w:t>
      </w:r>
    </w:p>
    <w:p w14:paraId="35CA3609" w14:textId="1ABEC409" w:rsidR="003C0DB9" w:rsidRPr="00E4449B" w:rsidRDefault="00E31B5F" w:rsidP="000316DA">
      <w:pPr>
        <w:pStyle w:val="ListBullet2"/>
        <w:numPr>
          <w:ilvl w:val="0"/>
          <w:numId w:val="16"/>
        </w:numPr>
        <w:rPr>
          <w:lang w:eastAsia="en-US"/>
        </w:rPr>
      </w:pPr>
      <w:r w:rsidRPr="00E4449B">
        <w:rPr>
          <w:lang w:eastAsia="en-US"/>
        </w:rPr>
        <w:t>s</w:t>
      </w:r>
      <w:r w:rsidR="003C0DB9" w:rsidRPr="00E4449B">
        <w:rPr>
          <w:lang w:eastAsia="en-US"/>
        </w:rPr>
        <w:t>upport</w:t>
      </w:r>
      <w:r w:rsidRPr="00E4449B">
        <w:rPr>
          <w:lang w:eastAsia="en-US"/>
        </w:rPr>
        <w:t>ing</w:t>
      </w:r>
      <w:r w:rsidR="003C0DB9" w:rsidRPr="00E4449B">
        <w:rPr>
          <w:lang w:eastAsia="en-US"/>
        </w:rPr>
        <w:t xml:space="preserve"> older people to lead healthy and productive lives, and ensure government policies and programs are age-friendly and inclusive </w:t>
      </w:r>
    </w:p>
    <w:p w14:paraId="56FB788C" w14:textId="37C3EE80" w:rsidR="003C0DB9" w:rsidRPr="00E4449B" w:rsidRDefault="00E31B5F" w:rsidP="000316DA">
      <w:pPr>
        <w:pStyle w:val="ListBullet2"/>
        <w:numPr>
          <w:ilvl w:val="0"/>
          <w:numId w:val="16"/>
        </w:numPr>
        <w:rPr>
          <w:lang w:eastAsia="en-US"/>
        </w:rPr>
      </w:pPr>
      <w:r w:rsidRPr="00E4449B">
        <w:rPr>
          <w:lang w:eastAsia="en-US"/>
        </w:rPr>
        <w:t>s</w:t>
      </w:r>
      <w:r w:rsidR="00563E20" w:rsidRPr="00E4449B">
        <w:rPr>
          <w:lang w:eastAsia="en-US"/>
        </w:rPr>
        <w:t>upport</w:t>
      </w:r>
      <w:r w:rsidRPr="00E4449B">
        <w:rPr>
          <w:lang w:eastAsia="en-US"/>
        </w:rPr>
        <w:t>ing</w:t>
      </w:r>
      <w:r w:rsidR="00563E20" w:rsidRPr="00E4449B">
        <w:rPr>
          <w:lang w:eastAsia="en-US"/>
        </w:rPr>
        <w:t xml:space="preserve"> the Minister for Health and Minister for Ambulance Services</w:t>
      </w:r>
      <w:r w:rsidRPr="00E4449B">
        <w:rPr>
          <w:lang w:eastAsia="en-US"/>
        </w:rPr>
        <w:t>,</w:t>
      </w:r>
      <w:r w:rsidR="00563E20" w:rsidRPr="00E4449B">
        <w:rPr>
          <w:lang w:eastAsia="en-US"/>
        </w:rPr>
        <w:t xml:space="preserve"> and c</w:t>
      </w:r>
      <w:r w:rsidR="003C0DB9" w:rsidRPr="00E4449B">
        <w:rPr>
          <w:lang w:eastAsia="en-US"/>
        </w:rPr>
        <w:t>ontribut</w:t>
      </w:r>
      <w:r w:rsidRPr="00E4449B">
        <w:rPr>
          <w:lang w:eastAsia="en-US"/>
        </w:rPr>
        <w:t>ing</w:t>
      </w:r>
      <w:r w:rsidR="003C0DB9" w:rsidRPr="00E4449B">
        <w:rPr>
          <w:lang w:eastAsia="en-US"/>
        </w:rPr>
        <w:t xml:space="preserve"> to the reforms to palliative care</w:t>
      </w:r>
      <w:r w:rsidR="00563E20" w:rsidRPr="00E4449B">
        <w:rPr>
          <w:lang w:eastAsia="en-US"/>
        </w:rPr>
        <w:t xml:space="preserve"> through the development and implementation of a new </w:t>
      </w:r>
      <w:r w:rsidR="00E70CE8">
        <w:rPr>
          <w:lang w:eastAsia="en-US"/>
        </w:rPr>
        <w:t>p</w:t>
      </w:r>
      <w:r w:rsidR="00563E20" w:rsidRPr="00E4449B">
        <w:rPr>
          <w:lang w:eastAsia="en-US"/>
        </w:rPr>
        <w:t xml:space="preserve">alliative and </w:t>
      </w:r>
      <w:r w:rsidR="00E70CE8">
        <w:rPr>
          <w:lang w:eastAsia="en-US"/>
        </w:rPr>
        <w:t>e</w:t>
      </w:r>
      <w:r w:rsidR="00563E20" w:rsidRPr="00E4449B">
        <w:rPr>
          <w:lang w:eastAsia="en-US"/>
        </w:rPr>
        <w:t>nd-of-</w:t>
      </w:r>
      <w:r w:rsidR="00E70CE8">
        <w:rPr>
          <w:lang w:eastAsia="en-US"/>
        </w:rPr>
        <w:t>l</w:t>
      </w:r>
      <w:r w:rsidR="00563E20" w:rsidRPr="00E4449B">
        <w:rPr>
          <w:lang w:eastAsia="en-US"/>
        </w:rPr>
        <w:t xml:space="preserve">ife </w:t>
      </w:r>
      <w:r w:rsidR="00E70CE8">
        <w:rPr>
          <w:lang w:eastAsia="en-US"/>
        </w:rPr>
        <w:t>s</w:t>
      </w:r>
      <w:r w:rsidR="00563E20" w:rsidRPr="00E4449B">
        <w:rPr>
          <w:lang w:eastAsia="en-US"/>
        </w:rPr>
        <w:t>trategy</w:t>
      </w:r>
    </w:p>
    <w:p w14:paraId="1458271E" w14:textId="77777777" w:rsidR="00607803" w:rsidRPr="00E4449B" w:rsidRDefault="00110C54" w:rsidP="000316DA">
      <w:pPr>
        <w:pStyle w:val="ListBullet2"/>
        <w:numPr>
          <w:ilvl w:val="0"/>
          <w:numId w:val="16"/>
        </w:numPr>
        <w:rPr>
          <w:lang w:eastAsia="en-US"/>
        </w:rPr>
      </w:pPr>
      <w:r w:rsidRPr="00E4449B">
        <w:rPr>
          <w:lang w:eastAsia="en-US"/>
        </w:rPr>
        <w:t>e</w:t>
      </w:r>
      <w:r w:rsidR="003C0DB9" w:rsidRPr="00E4449B">
        <w:rPr>
          <w:lang w:eastAsia="en-US"/>
        </w:rPr>
        <w:t>mbed</w:t>
      </w:r>
      <w:r w:rsidRPr="00E4449B">
        <w:rPr>
          <w:lang w:eastAsia="en-US"/>
        </w:rPr>
        <w:t>ding</w:t>
      </w:r>
      <w:r w:rsidR="003C0DB9" w:rsidRPr="00E4449B">
        <w:rPr>
          <w:lang w:eastAsia="en-US"/>
        </w:rPr>
        <w:t xml:space="preserve"> continuous improvement and internal quality review programs to inform quality service improvements</w:t>
      </w:r>
    </w:p>
    <w:p w14:paraId="14E16312" w14:textId="199B2C12" w:rsidR="00607803" w:rsidRPr="00E4449B" w:rsidRDefault="00607803" w:rsidP="00AA7E6A">
      <w:pPr>
        <w:pStyle w:val="ListBullet2"/>
        <w:numPr>
          <w:ilvl w:val="0"/>
          <w:numId w:val="16"/>
        </w:numPr>
        <w:spacing w:after="200"/>
        <w:ind w:left="867" w:hanging="357"/>
        <w:rPr>
          <w:lang w:eastAsia="en-US"/>
        </w:rPr>
      </w:pPr>
      <w:r w:rsidRPr="00E4449B">
        <w:rPr>
          <w:lang w:eastAsia="en-US"/>
        </w:rPr>
        <w:t xml:space="preserve">working with strategic partners, including aged care facilities, to prepare for, respond to, and recover from COVID-19 </w:t>
      </w:r>
      <w:r w:rsidR="00E70CE8">
        <w:rPr>
          <w:lang w:eastAsia="en-US"/>
        </w:rPr>
        <w:t>pandemic</w:t>
      </w:r>
      <w:r w:rsidR="00FF31F2" w:rsidRPr="00E4449B">
        <w:rPr>
          <w:lang w:eastAsia="en-US"/>
        </w:rPr>
        <w:t>.</w:t>
      </w:r>
    </w:p>
    <w:p w14:paraId="0BF60447" w14:textId="497F1920" w:rsidR="003C0DB9" w:rsidRPr="007524AB" w:rsidRDefault="003C0DB9" w:rsidP="00871AD2">
      <w:pPr>
        <w:pStyle w:val="ListBullet"/>
        <w:numPr>
          <w:ilvl w:val="0"/>
          <w:numId w:val="0"/>
        </w:numPr>
        <w:ind w:left="360" w:hanging="360"/>
      </w:pPr>
      <w:r w:rsidRPr="00B370A0">
        <w:rPr>
          <w:b/>
          <w:bCs/>
        </w:rPr>
        <w:t>Increase engagement through co-design</w:t>
      </w:r>
      <w:r w:rsidR="00110C54" w:rsidRPr="00B370A0">
        <w:rPr>
          <w:b/>
          <w:bCs/>
        </w:rPr>
        <w:t xml:space="preserve"> by:</w:t>
      </w:r>
    </w:p>
    <w:p w14:paraId="780EDFA5" w14:textId="2F2270EF" w:rsidR="003C0DB9" w:rsidRPr="00E4449B" w:rsidRDefault="00110C54" w:rsidP="00C956DA">
      <w:pPr>
        <w:pStyle w:val="ListBullet"/>
        <w:spacing w:after="200"/>
        <w:ind w:left="357" w:hanging="357"/>
        <w:contextualSpacing w:val="0"/>
      </w:pPr>
      <w:r w:rsidRPr="00E4449B">
        <w:t>p</w:t>
      </w:r>
      <w:r w:rsidR="003C0DB9" w:rsidRPr="00E4449B">
        <w:t>artner</w:t>
      </w:r>
      <w:r w:rsidRPr="00E4449B">
        <w:t>ing</w:t>
      </w:r>
      <w:r w:rsidR="003C0DB9" w:rsidRPr="00E4449B">
        <w:t xml:space="preserve"> with seniors in the development of the next state seniors plan.</w:t>
      </w:r>
    </w:p>
    <w:p w14:paraId="6DA6C48F" w14:textId="38A98180" w:rsidR="003C0DB9" w:rsidRPr="007524AB" w:rsidRDefault="003C0DB9" w:rsidP="00871AD2">
      <w:pPr>
        <w:pStyle w:val="ListBullet"/>
        <w:numPr>
          <w:ilvl w:val="0"/>
          <w:numId w:val="0"/>
        </w:numPr>
        <w:ind w:left="360" w:hanging="360"/>
      </w:pPr>
      <w:r w:rsidRPr="00B370A0">
        <w:rPr>
          <w:b/>
          <w:bCs/>
        </w:rPr>
        <w:t>Influence social and economic outcomes</w:t>
      </w:r>
      <w:r w:rsidR="00110C54" w:rsidRPr="00B370A0">
        <w:rPr>
          <w:b/>
          <w:bCs/>
        </w:rPr>
        <w:t xml:space="preserve"> by:</w:t>
      </w:r>
    </w:p>
    <w:p w14:paraId="31CF9976" w14:textId="0306B8B1" w:rsidR="003C0DB9" w:rsidRPr="00E4449B" w:rsidRDefault="00110C54" w:rsidP="00C956DA">
      <w:pPr>
        <w:pStyle w:val="ListBullet"/>
        <w:spacing w:after="200"/>
        <w:ind w:left="357" w:hanging="357"/>
        <w:contextualSpacing w:val="0"/>
      </w:pPr>
      <w:r w:rsidRPr="00E4449B">
        <w:t>m</w:t>
      </w:r>
      <w:r w:rsidR="003C0DB9" w:rsidRPr="00E4449B">
        <w:t>aximis</w:t>
      </w:r>
      <w:r w:rsidRPr="00E4449B">
        <w:t>ing</w:t>
      </w:r>
      <w:r w:rsidR="003C0DB9" w:rsidRPr="00E4449B">
        <w:t xml:space="preserve"> employment and business opportunities for seniors</w:t>
      </w:r>
      <w:r w:rsidR="00FF31F2" w:rsidRPr="00E4449B">
        <w:t>.</w:t>
      </w:r>
      <w:r w:rsidR="003C0DB9" w:rsidRPr="00E4449B">
        <w:t xml:space="preserve"> </w:t>
      </w:r>
    </w:p>
    <w:p w14:paraId="043F12EC" w14:textId="6380B270" w:rsidR="003C0DB9" w:rsidRPr="007524AB" w:rsidRDefault="003C0DB9" w:rsidP="00871AD2">
      <w:pPr>
        <w:pStyle w:val="ListBullet"/>
        <w:numPr>
          <w:ilvl w:val="0"/>
          <w:numId w:val="0"/>
        </w:numPr>
        <w:ind w:left="360" w:hanging="360"/>
      </w:pPr>
      <w:r w:rsidRPr="00B370A0">
        <w:rPr>
          <w:b/>
          <w:bCs/>
        </w:rPr>
        <w:t>Foster safe and connected communities</w:t>
      </w:r>
      <w:r w:rsidR="00110C54" w:rsidRPr="00B370A0">
        <w:rPr>
          <w:b/>
          <w:bCs/>
        </w:rPr>
        <w:t xml:space="preserve"> by:</w:t>
      </w:r>
    </w:p>
    <w:p w14:paraId="7FE3E26C" w14:textId="2231DDB0" w:rsidR="00080E21" w:rsidRPr="00E4449B" w:rsidRDefault="00110C54" w:rsidP="001924D1">
      <w:pPr>
        <w:pStyle w:val="ListBullet"/>
        <w:rPr>
          <w:lang w:eastAsia="en-US"/>
        </w:rPr>
      </w:pPr>
      <w:r w:rsidRPr="00E4449B">
        <w:t>continuing t</w:t>
      </w:r>
      <w:r w:rsidR="003C0DB9" w:rsidRPr="00E4449B">
        <w:t>o fund the Elder Abuse Prevention Service and Seniors Legal and Support Service</w:t>
      </w:r>
      <w:r w:rsidRPr="00E4449B">
        <w:t>.</w:t>
      </w:r>
    </w:p>
    <w:bookmarkEnd w:id="0"/>
    <w:sectPr w:rsidR="00080E21" w:rsidRPr="00E4449B" w:rsidSect="00336545">
      <w:type w:val="continuous"/>
      <w:pgSz w:w="11910" w:h="16840"/>
      <w:pgMar w:top="720" w:right="720" w:bottom="720" w:left="720" w:header="720" w:footer="720" w:gutter="0"/>
      <w:cols w:space="721"/>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9D62" w14:textId="77777777" w:rsidR="0027574F" w:rsidRDefault="0027574F" w:rsidP="00DB66C3">
      <w:r>
        <w:separator/>
      </w:r>
    </w:p>
    <w:p w14:paraId="66548327" w14:textId="77777777" w:rsidR="0027574F" w:rsidRDefault="0027574F" w:rsidP="00DB66C3"/>
    <w:p w14:paraId="5338651B" w14:textId="77777777" w:rsidR="0027574F" w:rsidRDefault="0027574F"/>
    <w:p w14:paraId="358B92E7" w14:textId="77777777" w:rsidR="0027574F" w:rsidRDefault="0027574F"/>
  </w:endnote>
  <w:endnote w:type="continuationSeparator" w:id="0">
    <w:p w14:paraId="08BFB4AE" w14:textId="77777777" w:rsidR="0027574F" w:rsidRDefault="0027574F" w:rsidP="00DB66C3">
      <w:r>
        <w:continuationSeparator/>
      </w:r>
    </w:p>
    <w:p w14:paraId="3D8332B4" w14:textId="77777777" w:rsidR="0027574F" w:rsidRDefault="0027574F" w:rsidP="00DB66C3"/>
    <w:p w14:paraId="6D3D05C5" w14:textId="77777777" w:rsidR="0027574F" w:rsidRDefault="0027574F"/>
    <w:p w14:paraId="5913435C" w14:textId="77777777" w:rsidR="0027574F" w:rsidRDefault="0027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MetaPro-Bold"/>
    <w:panose1 w:val="00000000000000000000"/>
    <w:charset w:val="00"/>
    <w:family w:val="swiss"/>
    <w:notTrueType/>
    <w:pitch w:val="variable"/>
    <w:sig w:usb0="A00002FF" w:usb1="4000207B" w:usb2="00000000" w:usb3="00000000" w:csb0="0000009F" w:csb1="00000000"/>
  </w:font>
  <w:font w:name="MetaPro-Light">
    <w:altName w:val="Calibri"/>
    <w:panose1 w:val="00000000000000000000"/>
    <w:charset w:val="00"/>
    <w:family w:val="swiss"/>
    <w:notTrueType/>
    <w:pitch w:val="variable"/>
    <w:sig w:usb0="A00002F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A9C9" w14:textId="77777777" w:rsidR="0027574F" w:rsidRDefault="0027574F" w:rsidP="00DB66C3">
      <w:r>
        <w:separator/>
      </w:r>
    </w:p>
    <w:p w14:paraId="6D8C48F3" w14:textId="77777777" w:rsidR="0027574F" w:rsidRDefault="0027574F" w:rsidP="00DB66C3"/>
    <w:p w14:paraId="39D796AD" w14:textId="77777777" w:rsidR="0027574F" w:rsidRDefault="0027574F"/>
    <w:p w14:paraId="1EBC4331" w14:textId="77777777" w:rsidR="0027574F" w:rsidRDefault="0027574F"/>
  </w:footnote>
  <w:footnote w:type="continuationSeparator" w:id="0">
    <w:p w14:paraId="082C2540" w14:textId="77777777" w:rsidR="0027574F" w:rsidRDefault="0027574F" w:rsidP="00DB66C3">
      <w:r>
        <w:continuationSeparator/>
      </w:r>
    </w:p>
    <w:p w14:paraId="209DCEFC" w14:textId="77777777" w:rsidR="0027574F" w:rsidRDefault="0027574F" w:rsidP="00DB66C3"/>
    <w:p w14:paraId="611A5F01" w14:textId="77777777" w:rsidR="0027574F" w:rsidRDefault="0027574F"/>
    <w:p w14:paraId="4BBB91D0" w14:textId="77777777" w:rsidR="0027574F" w:rsidRDefault="002757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5360B3E"/>
    <w:lvl w:ilvl="0">
      <w:start w:val="1"/>
      <w:numFmt w:val="decimal"/>
      <w:pStyle w:val="ListNumber"/>
      <w:lvlText w:val="%1."/>
      <w:lvlJc w:val="left"/>
      <w:pPr>
        <w:tabs>
          <w:tab w:val="num" w:pos="360"/>
        </w:tabs>
        <w:ind w:left="360" w:hanging="360"/>
      </w:pPr>
      <w:rPr>
        <w:color w:val="000000"/>
      </w:rPr>
    </w:lvl>
  </w:abstractNum>
  <w:abstractNum w:abstractNumId="1" w15:restartNumberingAfterBreak="0">
    <w:nsid w:val="FFFFFF89"/>
    <w:multiLevelType w:val="singleLevel"/>
    <w:tmpl w:val="1CB483EA"/>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2" w15:restartNumberingAfterBreak="0">
    <w:nsid w:val="00E87976"/>
    <w:multiLevelType w:val="hybridMultilevel"/>
    <w:tmpl w:val="F4424F28"/>
    <w:lvl w:ilvl="0" w:tplc="787E1D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453F5"/>
    <w:multiLevelType w:val="multilevel"/>
    <w:tmpl w:val="5D4A3E8A"/>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4" w15:restartNumberingAfterBreak="0">
    <w:nsid w:val="0A5C21FF"/>
    <w:multiLevelType w:val="hybridMultilevel"/>
    <w:tmpl w:val="C6D8EA4A"/>
    <w:lvl w:ilvl="0" w:tplc="1108D8A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270A0"/>
    <w:multiLevelType w:val="hybridMultilevel"/>
    <w:tmpl w:val="E3E6ABC2"/>
    <w:lvl w:ilvl="0" w:tplc="0C090001">
      <w:start w:val="1"/>
      <w:numFmt w:val="bullet"/>
      <w:lvlText w:val=""/>
      <w:lvlJc w:val="left"/>
      <w:pPr>
        <w:ind w:left="869" w:hanging="360"/>
      </w:pPr>
      <w:rPr>
        <w:rFonts w:ascii="Symbol" w:hAnsi="Symbol" w:hint="default"/>
        <w:color w:val="000000"/>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 w15:restartNumberingAfterBreak="0">
    <w:nsid w:val="0E300490"/>
    <w:multiLevelType w:val="hybridMultilevel"/>
    <w:tmpl w:val="69CC110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323C30"/>
    <w:multiLevelType w:val="multilevel"/>
    <w:tmpl w:val="89784A72"/>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AC1A8C"/>
    <w:multiLevelType w:val="hybridMultilevel"/>
    <w:tmpl w:val="F338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DA7E7A"/>
    <w:multiLevelType w:val="multilevel"/>
    <w:tmpl w:val="E8A6D8A8"/>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44509A"/>
    <w:multiLevelType w:val="hybridMultilevel"/>
    <w:tmpl w:val="DADC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3C0C85"/>
    <w:multiLevelType w:val="hybridMultilevel"/>
    <w:tmpl w:val="0012221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17271F3"/>
    <w:multiLevelType w:val="multilevel"/>
    <w:tmpl w:val="77C079E8"/>
    <w:lvl w:ilvl="0">
      <w:numFmt w:val="bullet"/>
      <w:lvlText w:val="-"/>
      <w:lvlJc w:val="left"/>
      <w:pPr>
        <w:tabs>
          <w:tab w:val="left" w:pos="502"/>
        </w:tabs>
      </w:pPr>
      <w:rPr>
        <w:rFonts w:ascii="Symbol" w:eastAsia="Symbol" w:hAnsi="Symbol"/>
        <w:b/>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2F009A"/>
    <w:multiLevelType w:val="hybridMultilevel"/>
    <w:tmpl w:val="644881D8"/>
    <w:lvl w:ilvl="0" w:tplc="A19210D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1C4E1A"/>
    <w:multiLevelType w:val="hybridMultilevel"/>
    <w:tmpl w:val="EADE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D22C02"/>
    <w:multiLevelType w:val="hybridMultilevel"/>
    <w:tmpl w:val="FB02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7B61C8"/>
    <w:multiLevelType w:val="hybridMultilevel"/>
    <w:tmpl w:val="18B41F9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2737F0"/>
    <w:multiLevelType w:val="multilevel"/>
    <w:tmpl w:val="539021FC"/>
    <w:lvl w:ilvl="0">
      <w:start w:val="1"/>
      <w:numFmt w:val="lowerLetter"/>
      <w:lvlText w:val="(%1)"/>
      <w:lvlJc w:val="left"/>
      <w:pPr>
        <w:tabs>
          <w:tab w:val="left" w:pos="79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7920E7"/>
    <w:multiLevelType w:val="hybridMultilevel"/>
    <w:tmpl w:val="C8783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426B0"/>
    <w:multiLevelType w:val="hybridMultilevel"/>
    <w:tmpl w:val="D5769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E5B7E"/>
    <w:multiLevelType w:val="multilevel"/>
    <w:tmpl w:val="67721454"/>
    <w:lvl w:ilvl="0">
      <w:numFmt w:val="bullet"/>
      <w:lvlText w:val="·"/>
      <w:lvlJc w:val="left"/>
      <w:pPr>
        <w:tabs>
          <w:tab w:val="left" w:pos="64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BB6826"/>
    <w:multiLevelType w:val="multilevel"/>
    <w:tmpl w:val="70EEE5E2"/>
    <w:lvl w:ilvl="0">
      <w:numFmt w:val="bullet"/>
      <w:lvlText w:val="·"/>
      <w:lvlJc w:val="left"/>
      <w:pPr>
        <w:tabs>
          <w:tab w:val="left" w:pos="64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D05207"/>
    <w:multiLevelType w:val="hybridMultilevel"/>
    <w:tmpl w:val="58203236"/>
    <w:lvl w:ilvl="0" w:tplc="0C090001">
      <w:start w:val="1"/>
      <w:numFmt w:val="bullet"/>
      <w:lvlText w:val=""/>
      <w:lvlJc w:val="left"/>
      <w:pPr>
        <w:ind w:left="869" w:hanging="360"/>
      </w:pPr>
      <w:rPr>
        <w:rFonts w:ascii="Symbol" w:hAnsi="Symbol" w:hint="default"/>
        <w:color w:val="000000"/>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23" w15:restartNumberingAfterBreak="0">
    <w:nsid w:val="3B6B2B2F"/>
    <w:multiLevelType w:val="multilevel"/>
    <w:tmpl w:val="CFB28A4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584CFF"/>
    <w:multiLevelType w:val="hybridMultilevel"/>
    <w:tmpl w:val="3F4EFE1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DDB3BA7"/>
    <w:multiLevelType w:val="hybridMultilevel"/>
    <w:tmpl w:val="808E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015A6B"/>
    <w:multiLevelType w:val="hybridMultilevel"/>
    <w:tmpl w:val="FBD26B0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F7D5ACE"/>
    <w:multiLevelType w:val="multilevel"/>
    <w:tmpl w:val="949A6FBC"/>
    <w:lvl w:ilvl="0">
      <w:numFmt w:val="bullet"/>
      <w:lvlText w:val="·"/>
      <w:lvlJc w:val="left"/>
      <w:pPr>
        <w:tabs>
          <w:tab w:val="left" w:pos="64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937DD0"/>
    <w:multiLevelType w:val="hybridMultilevel"/>
    <w:tmpl w:val="D6CCE0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AD2F1D"/>
    <w:multiLevelType w:val="hybridMultilevel"/>
    <w:tmpl w:val="34342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11741C"/>
    <w:multiLevelType w:val="multilevel"/>
    <w:tmpl w:val="2E34E0D8"/>
    <w:lvl w:ilvl="0">
      <w:numFmt w:val="bullet"/>
      <w:lvlText w:val="·"/>
      <w:lvlJc w:val="left"/>
      <w:pPr>
        <w:tabs>
          <w:tab w:val="left" w:pos="72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2"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5EF64EE7"/>
    <w:multiLevelType w:val="hybridMultilevel"/>
    <w:tmpl w:val="678C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345BB"/>
    <w:multiLevelType w:val="hybridMultilevel"/>
    <w:tmpl w:val="F50423B4"/>
    <w:lvl w:ilvl="0" w:tplc="010EF8B2">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C91463"/>
    <w:multiLevelType w:val="hybridMultilevel"/>
    <w:tmpl w:val="4ED84ECC"/>
    <w:lvl w:ilvl="0" w:tplc="98602FBE">
      <w:start w:val="1"/>
      <w:numFmt w:val="bullet"/>
      <w:pStyle w:val="Bullets"/>
      <w:lvlText w:val=""/>
      <w:lvlJc w:val="left"/>
      <w:pPr>
        <w:ind w:left="1495"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E1241D"/>
    <w:multiLevelType w:val="hybridMultilevel"/>
    <w:tmpl w:val="6DF48F4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68077B2"/>
    <w:multiLevelType w:val="multilevel"/>
    <w:tmpl w:val="986E6414"/>
    <w:lvl w:ilvl="0">
      <w:start w:val="1"/>
      <w:numFmt w:val="lowerLetter"/>
      <w:lvlText w:val="%1)"/>
      <w:lvlJc w:val="left"/>
      <w:pPr>
        <w:tabs>
          <w:tab w:val="left" w:pos="648"/>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523957"/>
    <w:multiLevelType w:val="hybridMultilevel"/>
    <w:tmpl w:val="FF945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BD75CC"/>
    <w:multiLevelType w:val="hybridMultilevel"/>
    <w:tmpl w:val="B720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066EB"/>
    <w:multiLevelType w:val="multilevel"/>
    <w:tmpl w:val="31C0F5E6"/>
    <w:lvl w:ilvl="0">
      <w:numFmt w:val="bullet"/>
      <w:lvlText w:val="·"/>
      <w:lvlJc w:val="left"/>
      <w:pPr>
        <w:tabs>
          <w:tab w:val="left" w:pos="216"/>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1066D9"/>
    <w:multiLevelType w:val="hybridMultilevel"/>
    <w:tmpl w:val="9C48F35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2"/>
  </w:num>
  <w:num w:numId="3">
    <w:abstractNumId w:val="0"/>
  </w:num>
  <w:num w:numId="4">
    <w:abstractNumId w:val="34"/>
  </w:num>
  <w:num w:numId="5">
    <w:abstractNumId w:val="31"/>
  </w:num>
  <w:num w:numId="6">
    <w:abstractNumId w:val="32"/>
  </w:num>
  <w:num w:numId="7">
    <w:abstractNumId w:val="8"/>
  </w:num>
  <w:num w:numId="8">
    <w:abstractNumId w:val="13"/>
  </w:num>
  <w:num w:numId="9">
    <w:abstractNumId w:val="35"/>
  </w:num>
  <w:num w:numId="10">
    <w:abstractNumId w:val="3"/>
  </w:num>
  <w:num w:numId="11">
    <w:abstractNumId w:val="33"/>
  </w:num>
  <w:num w:numId="12">
    <w:abstractNumId w:val="39"/>
  </w:num>
  <w:num w:numId="13">
    <w:abstractNumId w:val="4"/>
  </w:num>
  <w:num w:numId="14">
    <w:abstractNumId w:val="2"/>
  </w:num>
  <w:num w:numId="15">
    <w:abstractNumId w:val="18"/>
  </w:num>
  <w:num w:numId="16">
    <w:abstractNumId w:val="5"/>
  </w:num>
  <w:num w:numId="17">
    <w:abstractNumId w:val="11"/>
  </w:num>
  <w:num w:numId="18">
    <w:abstractNumId w:val="6"/>
  </w:num>
  <w:num w:numId="19">
    <w:abstractNumId w:val="36"/>
  </w:num>
  <w:num w:numId="20">
    <w:abstractNumId w:val="41"/>
  </w:num>
  <w:num w:numId="21">
    <w:abstractNumId w:val="16"/>
  </w:num>
  <w:num w:numId="22">
    <w:abstractNumId w:val="24"/>
  </w:num>
  <w:num w:numId="23">
    <w:abstractNumId w:val="26"/>
  </w:num>
  <w:num w:numId="24">
    <w:abstractNumId w:val="15"/>
  </w:num>
  <w:num w:numId="25">
    <w:abstractNumId w:val="19"/>
  </w:num>
  <w:num w:numId="26">
    <w:abstractNumId w:val="25"/>
  </w:num>
  <w:num w:numId="27">
    <w:abstractNumId w:val="38"/>
  </w:num>
  <w:num w:numId="28">
    <w:abstractNumId w:val="28"/>
  </w:num>
  <w:num w:numId="29">
    <w:abstractNumId w:val="29"/>
  </w:num>
  <w:num w:numId="30">
    <w:abstractNumId w:val="14"/>
  </w:num>
  <w:num w:numId="31">
    <w:abstractNumId w:val="30"/>
  </w:num>
  <w:num w:numId="32">
    <w:abstractNumId w:val="20"/>
  </w:num>
  <w:num w:numId="33">
    <w:abstractNumId w:val="27"/>
  </w:num>
  <w:num w:numId="34">
    <w:abstractNumId w:val="7"/>
  </w:num>
  <w:num w:numId="35">
    <w:abstractNumId w:val="17"/>
  </w:num>
  <w:num w:numId="36">
    <w:abstractNumId w:val="23"/>
  </w:num>
  <w:num w:numId="37">
    <w:abstractNumId w:val="40"/>
  </w:num>
  <w:num w:numId="38">
    <w:abstractNumId w:val="12"/>
  </w:num>
  <w:num w:numId="39">
    <w:abstractNumId w:val="9"/>
  </w:num>
  <w:num w:numId="40">
    <w:abstractNumId w:val="21"/>
  </w:num>
  <w:num w:numId="41">
    <w:abstractNumId w:val="37"/>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autoFormatOverride/>
  <w:defaultTabStop w:val="284"/>
  <w:drawingGridHorizontalSpacing w:val="181"/>
  <w:drawingGridVerticalSpacing w:val="181"/>
  <w:characterSpacingControl w:val="doNotCompress"/>
  <w:hdrShapeDefaults>
    <o:shapedefaults v:ext="edit" spidmax="8193"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025EE"/>
    <w:rsid w:val="00002E59"/>
    <w:rsid w:val="00003131"/>
    <w:rsid w:val="00003151"/>
    <w:rsid w:val="00003F36"/>
    <w:rsid w:val="0000441C"/>
    <w:rsid w:val="0000516B"/>
    <w:rsid w:val="0000545B"/>
    <w:rsid w:val="00005808"/>
    <w:rsid w:val="00006711"/>
    <w:rsid w:val="0000700B"/>
    <w:rsid w:val="00010122"/>
    <w:rsid w:val="00010F0F"/>
    <w:rsid w:val="00011507"/>
    <w:rsid w:val="00011AC7"/>
    <w:rsid w:val="000127B7"/>
    <w:rsid w:val="000130DE"/>
    <w:rsid w:val="0001471E"/>
    <w:rsid w:val="000153F9"/>
    <w:rsid w:val="0001613F"/>
    <w:rsid w:val="0001625A"/>
    <w:rsid w:val="00016A5E"/>
    <w:rsid w:val="00017551"/>
    <w:rsid w:val="0002035C"/>
    <w:rsid w:val="000207F1"/>
    <w:rsid w:val="00020E37"/>
    <w:rsid w:val="00021AD6"/>
    <w:rsid w:val="00021E1B"/>
    <w:rsid w:val="00022416"/>
    <w:rsid w:val="000227A4"/>
    <w:rsid w:val="00022A7B"/>
    <w:rsid w:val="00022F61"/>
    <w:rsid w:val="00023F3C"/>
    <w:rsid w:val="000249D3"/>
    <w:rsid w:val="00024B31"/>
    <w:rsid w:val="000259D5"/>
    <w:rsid w:val="00025C55"/>
    <w:rsid w:val="00025D35"/>
    <w:rsid w:val="0002610D"/>
    <w:rsid w:val="0002678D"/>
    <w:rsid w:val="00026D64"/>
    <w:rsid w:val="0002730C"/>
    <w:rsid w:val="00027C11"/>
    <w:rsid w:val="000310B2"/>
    <w:rsid w:val="000316DA"/>
    <w:rsid w:val="00031C7F"/>
    <w:rsid w:val="00033424"/>
    <w:rsid w:val="00033510"/>
    <w:rsid w:val="00033B96"/>
    <w:rsid w:val="00033C3A"/>
    <w:rsid w:val="000352FE"/>
    <w:rsid w:val="000356FA"/>
    <w:rsid w:val="0003634A"/>
    <w:rsid w:val="0003734D"/>
    <w:rsid w:val="000376A1"/>
    <w:rsid w:val="00037A5F"/>
    <w:rsid w:val="00040758"/>
    <w:rsid w:val="00040AD7"/>
    <w:rsid w:val="00040BAA"/>
    <w:rsid w:val="00041101"/>
    <w:rsid w:val="00041E10"/>
    <w:rsid w:val="000424D7"/>
    <w:rsid w:val="00042EBD"/>
    <w:rsid w:val="000436F0"/>
    <w:rsid w:val="0004436F"/>
    <w:rsid w:val="0004484D"/>
    <w:rsid w:val="00044BF4"/>
    <w:rsid w:val="00045045"/>
    <w:rsid w:val="000450C2"/>
    <w:rsid w:val="0004515C"/>
    <w:rsid w:val="000453C4"/>
    <w:rsid w:val="00045AC9"/>
    <w:rsid w:val="00045C30"/>
    <w:rsid w:val="000470AA"/>
    <w:rsid w:val="0004738B"/>
    <w:rsid w:val="000473ED"/>
    <w:rsid w:val="00047DB8"/>
    <w:rsid w:val="00050E39"/>
    <w:rsid w:val="000510B8"/>
    <w:rsid w:val="0005151F"/>
    <w:rsid w:val="00051762"/>
    <w:rsid w:val="0005190D"/>
    <w:rsid w:val="00052087"/>
    <w:rsid w:val="00052201"/>
    <w:rsid w:val="0005284F"/>
    <w:rsid w:val="0005311B"/>
    <w:rsid w:val="000547B5"/>
    <w:rsid w:val="00054D61"/>
    <w:rsid w:val="00056D3A"/>
    <w:rsid w:val="000577E2"/>
    <w:rsid w:val="000601B3"/>
    <w:rsid w:val="00060270"/>
    <w:rsid w:val="0006153C"/>
    <w:rsid w:val="0006158E"/>
    <w:rsid w:val="000642E3"/>
    <w:rsid w:val="000643B2"/>
    <w:rsid w:val="00064468"/>
    <w:rsid w:val="00065911"/>
    <w:rsid w:val="00065CD7"/>
    <w:rsid w:val="000661B3"/>
    <w:rsid w:val="00066725"/>
    <w:rsid w:val="0006674B"/>
    <w:rsid w:val="000667FB"/>
    <w:rsid w:val="000674B0"/>
    <w:rsid w:val="000679A7"/>
    <w:rsid w:val="00067B5A"/>
    <w:rsid w:val="00067B7B"/>
    <w:rsid w:val="00067FDE"/>
    <w:rsid w:val="00070ACD"/>
    <w:rsid w:val="00070D23"/>
    <w:rsid w:val="00070E8F"/>
    <w:rsid w:val="00070FFC"/>
    <w:rsid w:val="00071371"/>
    <w:rsid w:val="00071DB5"/>
    <w:rsid w:val="0007249B"/>
    <w:rsid w:val="000727DE"/>
    <w:rsid w:val="00072A1C"/>
    <w:rsid w:val="00072CE9"/>
    <w:rsid w:val="0007357A"/>
    <w:rsid w:val="000736F0"/>
    <w:rsid w:val="000739FC"/>
    <w:rsid w:val="00073A59"/>
    <w:rsid w:val="0007413F"/>
    <w:rsid w:val="0007506D"/>
    <w:rsid w:val="00075253"/>
    <w:rsid w:val="000753DF"/>
    <w:rsid w:val="0007554E"/>
    <w:rsid w:val="0007563C"/>
    <w:rsid w:val="000764A1"/>
    <w:rsid w:val="000767DE"/>
    <w:rsid w:val="00076906"/>
    <w:rsid w:val="00076B77"/>
    <w:rsid w:val="00076CDE"/>
    <w:rsid w:val="00076EE5"/>
    <w:rsid w:val="00077C6B"/>
    <w:rsid w:val="00080E21"/>
    <w:rsid w:val="000815E9"/>
    <w:rsid w:val="000825F1"/>
    <w:rsid w:val="0008316E"/>
    <w:rsid w:val="0008389F"/>
    <w:rsid w:val="00083DEB"/>
    <w:rsid w:val="00084EED"/>
    <w:rsid w:val="000869BF"/>
    <w:rsid w:val="0008714D"/>
    <w:rsid w:val="00090050"/>
    <w:rsid w:val="000900A2"/>
    <w:rsid w:val="00090413"/>
    <w:rsid w:val="000917B8"/>
    <w:rsid w:val="00093321"/>
    <w:rsid w:val="000933CC"/>
    <w:rsid w:val="00093DA4"/>
    <w:rsid w:val="00093FCF"/>
    <w:rsid w:val="00094B42"/>
    <w:rsid w:val="00095568"/>
    <w:rsid w:val="000958D1"/>
    <w:rsid w:val="00095C18"/>
    <w:rsid w:val="00097EAE"/>
    <w:rsid w:val="000A0139"/>
    <w:rsid w:val="000A093B"/>
    <w:rsid w:val="000A0CEA"/>
    <w:rsid w:val="000A0FD1"/>
    <w:rsid w:val="000A25FE"/>
    <w:rsid w:val="000A49A8"/>
    <w:rsid w:val="000A5380"/>
    <w:rsid w:val="000A5AF3"/>
    <w:rsid w:val="000A6885"/>
    <w:rsid w:val="000A69DF"/>
    <w:rsid w:val="000A7CF6"/>
    <w:rsid w:val="000B0364"/>
    <w:rsid w:val="000B0A54"/>
    <w:rsid w:val="000B0C3A"/>
    <w:rsid w:val="000B0DFD"/>
    <w:rsid w:val="000B278A"/>
    <w:rsid w:val="000B34FA"/>
    <w:rsid w:val="000B5510"/>
    <w:rsid w:val="000B582A"/>
    <w:rsid w:val="000B5E4A"/>
    <w:rsid w:val="000B6B83"/>
    <w:rsid w:val="000C0052"/>
    <w:rsid w:val="000C191A"/>
    <w:rsid w:val="000C1D23"/>
    <w:rsid w:val="000C1F24"/>
    <w:rsid w:val="000C2525"/>
    <w:rsid w:val="000C28ED"/>
    <w:rsid w:val="000C35EE"/>
    <w:rsid w:val="000C404E"/>
    <w:rsid w:val="000C4277"/>
    <w:rsid w:val="000C58F9"/>
    <w:rsid w:val="000C5D2D"/>
    <w:rsid w:val="000C5DE0"/>
    <w:rsid w:val="000C716E"/>
    <w:rsid w:val="000D0943"/>
    <w:rsid w:val="000D0CF1"/>
    <w:rsid w:val="000D0E9C"/>
    <w:rsid w:val="000D14AD"/>
    <w:rsid w:val="000D1DC4"/>
    <w:rsid w:val="000D2C4E"/>
    <w:rsid w:val="000D2D45"/>
    <w:rsid w:val="000D3540"/>
    <w:rsid w:val="000D48B8"/>
    <w:rsid w:val="000D4944"/>
    <w:rsid w:val="000D4D7D"/>
    <w:rsid w:val="000D58C8"/>
    <w:rsid w:val="000D5960"/>
    <w:rsid w:val="000D621C"/>
    <w:rsid w:val="000D7125"/>
    <w:rsid w:val="000D79D9"/>
    <w:rsid w:val="000E0617"/>
    <w:rsid w:val="000E0671"/>
    <w:rsid w:val="000E09F9"/>
    <w:rsid w:val="000E191D"/>
    <w:rsid w:val="000E1DEA"/>
    <w:rsid w:val="000E2423"/>
    <w:rsid w:val="000E2713"/>
    <w:rsid w:val="000E2EF1"/>
    <w:rsid w:val="000E310E"/>
    <w:rsid w:val="000E3429"/>
    <w:rsid w:val="000E39BD"/>
    <w:rsid w:val="000E4C43"/>
    <w:rsid w:val="000E635D"/>
    <w:rsid w:val="000E6AA7"/>
    <w:rsid w:val="000E72B8"/>
    <w:rsid w:val="000F0F49"/>
    <w:rsid w:val="000F2804"/>
    <w:rsid w:val="000F2B18"/>
    <w:rsid w:val="000F2C23"/>
    <w:rsid w:val="000F30E6"/>
    <w:rsid w:val="000F36C7"/>
    <w:rsid w:val="000F3779"/>
    <w:rsid w:val="000F3D54"/>
    <w:rsid w:val="000F3E08"/>
    <w:rsid w:val="000F3F09"/>
    <w:rsid w:val="000F3FB0"/>
    <w:rsid w:val="000F47B4"/>
    <w:rsid w:val="000F484D"/>
    <w:rsid w:val="000F4852"/>
    <w:rsid w:val="000F48B9"/>
    <w:rsid w:val="000F49F4"/>
    <w:rsid w:val="000F4C28"/>
    <w:rsid w:val="000F4CFA"/>
    <w:rsid w:val="000F4EE1"/>
    <w:rsid w:val="000F5461"/>
    <w:rsid w:val="000F55EC"/>
    <w:rsid w:val="000F6463"/>
    <w:rsid w:val="000F6DA1"/>
    <w:rsid w:val="000F7F6B"/>
    <w:rsid w:val="001004FE"/>
    <w:rsid w:val="00100857"/>
    <w:rsid w:val="00100A82"/>
    <w:rsid w:val="00100C85"/>
    <w:rsid w:val="0010227C"/>
    <w:rsid w:val="0010343E"/>
    <w:rsid w:val="0010417C"/>
    <w:rsid w:val="00104AD3"/>
    <w:rsid w:val="00104C30"/>
    <w:rsid w:val="00104D3E"/>
    <w:rsid w:val="001051A6"/>
    <w:rsid w:val="001058F8"/>
    <w:rsid w:val="00105F9F"/>
    <w:rsid w:val="00107142"/>
    <w:rsid w:val="00107309"/>
    <w:rsid w:val="00107420"/>
    <w:rsid w:val="00107CCD"/>
    <w:rsid w:val="00110644"/>
    <w:rsid w:val="0011071A"/>
    <w:rsid w:val="00110C54"/>
    <w:rsid w:val="00112891"/>
    <w:rsid w:val="0011334C"/>
    <w:rsid w:val="00114142"/>
    <w:rsid w:val="00114276"/>
    <w:rsid w:val="001144A3"/>
    <w:rsid w:val="00114BF6"/>
    <w:rsid w:val="00115D4C"/>
    <w:rsid w:val="00115D8D"/>
    <w:rsid w:val="00116313"/>
    <w:rsid w:val="0011648E"/>
    <w:rsid w:val="001166A8"/>
    <w:rsid w:val="00116D2B"/>
    <w:rsid w:val="00116EAA"/>
    <w:rsid w:val="00117CEB"/>
    <w:rsid w:val="00120009"/>
    <w:rsid w:val="00120052"/>
    <w:rsid w:val="001201BC"/>
    <w:rsid w:val="00121D8A"/>
    <w:rsid w:val="00122370"/>
    <w:rsid w:val="00122803"/>
    <w:rsid w:val="001238D3"/>
    <w:rsid w:val="0012395E"/>
    <w:rsid w:val="00123C3C"/>
    <w:rsid w:val="00124910"/>
    <w:rsid w:val="00124F58"/>
    <w:rsid w:val="00125536"/>
    <w:rsid w:val="00125612"/>
    <w:rsid w:val="001260B7"/>
    <w:rsid w:val="00126FD5"/>
    <w:rsid w:val="0013030C"/>
    <w:rsid w:val="00130AFC"/>
    <w:rsid w:val="0013156D"/>
    <w:rsid w:val="0013215C"/>
    <w:rsid w:val="001327B3"/>
    <w:rsid w:val="001329AD"/>
    <w:rsid w:val="00132A29"/>
    <w:rsid w:val="00135A6C"/>
    <w:rsid w:val="0013610A"/>
    <w:rsid w:val="00136620"/>
    <w:rsid w:val="00137403"/>
    <w:rsid w:val="001379CF"/>
    <w:rsid w:val="00137F11"/>
    <w:rsid w:val="0014156E"/>
    <w:rsid w:val="001415A9"/>
    <w:rsid w:val="001417C9"/>
    <w:rsid w:val="00141A0C"/>
    <w:rsid w:val="00141ACE"/>
    <w:rsid w:val="00142265"/>
    <w:rsid w:val="001426EA"/>
    <w:rsid w:val="0014462D"/>
    <w:rsid w:val="0014522D"/>
    <w:rsid w:val="00145DA2"/>
    <w:rsid w:val="00146D72"/>
    <w:rsid w:val="00147279"/>
    <w:rsid w:val="00147C52"/>
    <w:rsid w:val="00150291"/>
    <w:rsid w:val="00150520"/>
    <w:rsid w:val="00150577"/>
    <w:rsid w:val="00151646"/>
    <w:rsid w:val="001521EB"/>
    <w:rsid w:val="001526E9"/>
    <w:rsid w:val="00152CEB"/>
    <w:rsid w:val="00153460"/>
    <w:rsid w:val="00153889"/>
    <w:rsid w:val="001553D6"/>
    <w:rsid w:val="00156696"/>
    <w:rsid w:val="001569CA"/>
    <w:rsid w:val="0015705C"/>
    <w:rsid w:val="00157DCE"/>
    <w:rsid w:val="0016008B"/>
    <w:rsid w:val="0016050E"/>
    <w:rsid w:val="001606FE"/>
    <w:rsid w:val="00160940"/>
    <w:rsid w:val="00160E74"/>
    <w:rsid w:val="00160F78"/>
    <w:rsid w:val="0016133C"/>
    <w:rsid w:val="00161D6A"/>
    <w:rsid w:val="00161F05"/>
    <w:rsid w:val="00162833"/>
    <w:rsid w:val="00163256"/>
    <w:rsid w:val="0016419E"/>
    <w:rsid w:val="0016465A"/>
    <w:rsid w:val="001649EB"/>
    <w:rsid w:val="00164C51"/>
    <w:rsid w:val="0016561A"/>
    <w:rsid w:val="0016579E"/>
    <w:rsid w:val="001662AA"/>
    <w:rsid w:val="00166CDA"/>
    <w:rsid w:val="00167623"/>
    <w:rsid w:val="00167DC4"/>
    <w:rsid w:val="001708B8"/>
    <w:rsid w:val="00171477"/>
    <w:rsid w:val="00171652"/>
    <w:rsid w:val="001716F5"/>
    <w:rsid w:val="001717E5"/>
    <w:rsid w:val="0017207F"/>
    <w:rsid w:val="0017270E"/>
    <w:rsid w:val="00172E96"/>
    <w:rsid w:val="00173A87"/>
    <w:rsid w:val="00173C1D"/>
    <w:rsid w:val="00175F45"/>
    <w:rsid w:val="00176997"/>
    <w:rsid w:val="0018005E"/>
    <w:rsid w:val="00180615"/>
    <w:rsid w:val="001818F8"/>
    <w:rsid w:val="00181949"/>
    <w:rsid w:val="00181ABF"/>
    <w:rsid w:val="00181FAF"/>
    <w:rsid w:val="00181FC3"/>
    <w:rsid w:val="00182498"/>
    <w:rsid w:val="00182599"/>
    <w:rsid w:val="00182E20"/>
    <w:rsid w:val="00183343"/>
    <w:rsid w:val="00183378"/>
    <w:rsid w:val="0018409E"/>
    <w:rsid w:val="001842C0"/>
    <w:rsid w:val="00184DCD"/>
    <w:rsid w:val="00185256"/>
    <w:rsid w:val="001854DD"/>
    <w:rsid w:val="00185BFB"/>
    <w:rsid w:val="001862C0"/>
    <w:rsid w:val="001868ED"/>
    <w:rsid w:val="00186B07"/>
    <w:rsid w:val="00190629"/>
    <w:rsid w:val="0019089C"/>
    <w:rsid w:val="00190CF2"/>
    <w:rsid w:val="00191119"/>
    <w:rsid w:val="001913FA"/>
    <w:rsid w:val="00191CD3"/>
    <w:rsid w:val="001924D1"/>
    <w:rsid w:val="001928F5"/>
    <w:rsid w:val="00192B0F"/>
    <w:rsid w:val="0019393C"/>
    <w:rsid w:val="00195A80"/>
    <w:rsid w:val="00195E30"/>
    <w:rsid w:val="00195FC8"/>
    <w:rsid w:val="00197D4E"/>
    <w:rsid w:val="001A0155"/>
    <w:rsid w:val="001A01B3"/>
    <w:rsid w:val="001A13F8"/>
    <w:rsid w:val="001A175C"/>
    <w:rsid w:val="001A1C26"/>
    <w:rsid w:val="001A1F2A"/>
    <w:rsid w:val="001A22ED"/>
    <w:rsid w:val="001A2542"/>
    <w:rsid w:val="001A2FF0"/>
    <w:rsid w:val="001A3886"/>
    <w:rsid w:val="001A4D61"/>
    <w:rsid w:val="001A5A6C"/>
    <w:rsid w:val="001A5C9A"/>
    <w:rsid w:val="001A5FD9"/>
    <w:rsid w:val="001A6382"/>
    <w:rsid w:val="001A7190"/>
    <w:rsid w:val="001B0E4A"/>
    <w:rsid w:val="001B3DA9"/>
    <w:rsid w:val="001B40C7"/>
    <w:rsid w:val="001B421B"/>
    <w:rsid w:val="001B5502"/>
    <w:rsid w:val="001B6733"/>
    <w:rsid w:val="001B702B"/>
    <w:rsid w:val="001B7317"/>
    <w:rsid w:val="001B7CBC"/>
    <w:rsid w:val="001C1079"/>
    <w:rsid w:val="001C108E"/>
    <w:rsid w:val="001C2290"/>
    <w:rsid w:val="001C2E86"/>
    <w:rsid w:val="001C3D1C"/>
    <w:rsid w:val="001C5683"/>
    <w:rsid w:val="001C57DC"/>
    <w:rsid w:val="001C5C62"/>
    <w:rsid w:val="001C62BC"/>
    <w:rsid w:val="001C6C87"/>
    <w:rsid w:val="001C6D95"/>
    <w:rsid w:val="001C7973"/>
    <w:rsid w:val="001C7FA4"/>
    <w:rsid w:val="001D0756"/>
    <w:rsid w:val="001D08F0"/>
    <w:rsid w:val="001D14C1"/>
    <w:rsid w:val="001D1E3D"/>
    <w:rsid w:val="001D243D"/>
    <w:rsid w:val="001D2B07"/>
    <w:rsid w:val="001D2DBA"/>
    <w:rsid w:val="001D30F1"/>
    <w:rsid w:val="001D3E7C"/>
    <w:rsid w:val="001D4226"/>
    <w:rsid w:val="001D4F71"/>
    <w:rsid w:val="001D6B61"/>
    <w:rsid w:val="001D6B77"/>
    <w:rsid w:val="001D705F"/>
    <w:rsid w:val="001D798A"/>
    <w:rsid w:val="001D7E0B"/>
    <w:rsid w:val="001E046A"/>
    <w:rsid w:val="001E06E9"/>
    <w:rsid w:val="001E18A2"/>
    <w:rsid w:val="001E1C0B"/>
    <w:rsid w:val="001E1CD2"/>
    <w:rsid w:val="001E212F"/>
    <w:rsid w:val="001E25CB"/>
    <w:rsid w:val="001E265A"/>
    <w:rsid w:val="001E3014"/>
    <w:rsid w:val="001E5720"/>
    <w:rsid w:val="001E5A0D"/>
    <w:rsid w:val="001E5A9A"/>
    <w:rsid w:val="001E5C6A"/>
    <w:rsid w:val="001E65EC"/>
    <w:rsid w:val="001E6793"/>
    <w:rsid w:val="001F0330"/>
    <w:rsid w:val="001F0DBE"/>
    <w:rsid w:val="001F305F"/>
    <w:rsid w:val="001F3859"/>
    <w:rsid w:val="001F3F45"/>
    <w:rsid w:val="001F481A"/>
    <w:rsid w:val="001F4AF4"/>
    <w:rsid w:val="001F4B5B"/>
    <w:rsid w:val="001F75A7"/>
    <w:rsid w:val="001F77BA"/>
    <w:rsid w:val="001F7DF0"/>
    <w:rsid w:val="0020083E"/>
    <w:rsid w:val="0020285F"/>
    <w:rsid w:val="00203404"/>
    <w:rsid w:val="0020410D"/>
    <w:rsid w:val="0020677E"/>
    <w:rsid w:val="00206A07"/>
    <w:rsid w:val="00206AF3"/>
    <w:rsid w:val="00206C52"/>
    <w:rsid w:val="00207A02"/>
    <w:rsid w:val="00207DF8"/>
    <w:rsid w:val="00207EBD"/>
    <w:rsid w:val="0021013D"/>
    <w:rsid w:val="00213218"/>
    <w:rsid w:val="0021324A"/>
    <w:rsid w:val="00215AFC"/>
    <w:rsid w:val="00215B79"/>
    <w:rsid w:val="0021617E"/>
    <w:rsid w:val="002169EC"/>
    <w:rsid w:val="00217244"/>
    <w:rsid w:val="00217FE4"/>
    <w:rsid w:val="0022049F"/>
    <w:rsid w:val="002205FA"/>
    <w:rsid w:val="00220D69"/>
    <w:rsid w:val="00220DF9"/>
    <w:rsid w:val="00220E28"/>
    <w:rsid w:val="00221C59"/>
    <w:rsid w:val="002221A7"/>
    <w:rsid w:val="00222923"/>
    <w:rsid w:val="002229E3"/>
    <w:rsid w:val="002243C1"/>
    <w:rsid w:val="00224E78"/>
    <w:rsid w:val="00225F85"/>
    <w:rsid w:val="002263F5"/>
    <w:rsid w:val="00226B6F"/>
    <w:rsid w:val="0022764D"/>
    <w:rsid w:val="00230250"/>
    <w:rsid w:val="00230B4D"/>
    <w:rsid w:val="00231E6E"/>
    <w:rsid w:val="002320B3"/>
    <w:rsid w:val="00232376"/>
    <w:rsid w:val="00233F8A"/>
    <w:rsid w:val="002352B8"/>
    <w:rsid w:val="002352D0"/>
    <w:rsid w:val="00236759"/>
    <w:rsid w:val="0023701E"/>
    <w:rsid w:val="002379FC"/>
    <w:rsid w:val="00237A4E"/>
    <w:rsid w:val="00237CC2"/>
    <w:rsid w:val="0024075F"/>
    <w:rsid w:val="002409F5"/>
    <w:rsid w:val="00241FC6"/>
    <w:rsid w:val="002421A7"/>
    <w:rsid w:val="002431C7"/>
    <w:rsid w:val="00243B86"/>
    <w:rsid w:val="00243FD7"/>
    <w:rsid w:val="00244352"/>
    <w:rsid w:val="0024452C"/>
    <w:rsid w:val="00244895"/>
    <w:rsid w:val="002451B1"/>
    <w:rsid w:val="00245964"/>
    <w:rsid w:val="00245DDB"/>
    <w:rsid w:val="0024655F"/>
    <w:rsid w:val="002466FC"/>
    <w:rsid w:val="00246AFE"/>
    <w:rsid w:val="00246E42"/>
    <w:rsid w:val="00247050"/>
    <w:rsid w:val="00250721"/>
    <w:rsid w:val="0025092C"/>
    <w:rsid w:val="00251896"/>
    <w:rsid w:val="002522DC"/>
    <w:rsid w:val="002536CB"/>
    <w:rsid w:val="00253EF7"/>
    <w:rsid w:val="00254520"/>
    <w:rsid w:val="00255FC8"/>
    <w:rsid w:val="002571A8"/>
    <w:rsid w:val="00257515"/>
    <w:rsid w:val="00257577"/>
    <w:rsid w:val="002603CC"/>
    <w:rsid w:val="002605FE"/>
    <w:rsid w:val="00260688"/>
    <w:rsid w:val="002611CC"/>
    <w:rsid w:val="00261A16"/>
    <w:rsid w:val="00261D31"/>
    <w:rsid w:val="00261D3D"/>
    <w:rsid w:val="00261E11"/>
    <w:rsid w:val="00262D18"/>
    <w:rsid w:val="00262D6A"/>
    <w:rsid w:val="00262D7D"/>
    <w:rsid w:val="002635D0"/>
    <w:rsid w:val="00263693"/>
    <w:rsid w:val="00264358"/>
    <w:rsid w:val="00264733"/>
    <w:rsid w:val="002648AD"/>
    <w:rsid w:val="002649B8"/>
    <w:rsid w:val="00264AD0"/>
    <w:rsid w:val="00265099"/>
    <w:rsid w:val="00265836"/>
    <w:rsid w:val="00265E5E"/>
    <w:rsid w:val="00266B50"/>
    <w:rsid w:val="0026721B"/>
    <w:rsid w:val="002672A5"/>
    <w:rsid w:val="0026778D"/>
    <w:rsid w:val="00270C3E"/>
    <w:rsid w:val="002714BC"/>
    <w:rsid w:val="0027218C"/>
    <w:rsid w:val="00273010"/>
    <w:rsid w:val="0027574F"/>
    <w:rsid w:val="00275A20"/>
    <w:rsid w:val="00275EE6"/>
    <w:rsid w:val="00275F76"/>
    <w:rsid w:val="0027670F"/>
    <w:rsid w:val="00280B08"/>
    <w:rsid w:val="00280BC9"/>
    <w:rsid w:val="0028130F"/>
    <w:rsid w:val="00281E51"/>
    <w:rsid w:val="00281FCF"/>
    <w:rsid w:val="00282503"/>
    <w:rsid w:val="00282C66"/>
    <w:rsid w:val="0028378E"/>
    <w:rsid w:val="0028572D"/>
    <w:rsid w:val="00285740"/>
    <w:rsid w:val="00285C01"/>
    <w:rsid w:val="00285E09"/>
    <w:rsid w:val="002878C5"/>
    <w:rsid w:val="002879E0"/>
    <w:rsid w:val="002901EE"/>
    <w:rsid w:val="002906A9"/>
    <w:rsid w:val="00290802"/>
    <w:rsid w:val="002917B5"/>
    <w:rsid w:val="0029192A"/>
    <w:rsid w:val="00293383"/>
    <w:rsid w:val="00294B24"/>
    <w:rsid w:val="002957F3"/>
    <w:rsid w:val="00296439"/>
    <w:rsid w:val="0029657C"/>
    <w:rsid w:val="00296958"/>
    <w:rsid w:val="002971AD"/>
    <w:rsid w:val="002979A8"/>
    <w:rsid w:val="00297A1D"/>
    <w:rsid w:val="002A0780"/>
    <w:rsid w:val="002A0A53"/>
    <w:rsid w:val="002A1C20"/>
    <w:rsid w:val="002A1D7A"/>
    <w:rsid w:val="002A40E2"/>
    <w:rsid w:val="002A46E7"/>
    <w:rsid w:val="002A4738"/>
    <w:rsid w:val="002A4A6F"/>
    <w:rsid w:val="002A55FB"/>
    <w:rsid w:val="002A565F"/>
    <w:rsid w:val="002A6012"/>
    <w:rsid w:val="002A643F"/>
    <w:rsid w:val="002A6526"/>
    <w:rsid w:val="002A6B18"/>
    <w:rsid w:val="002A79A0"/>
    <w:rsid w:val="002A7BEE"/>
    <w:rsid w:val="002A7D95"/>
    <w:rsid w:val="002A7DDB"/>
    <w:rsid w:val="002B0053"/>
    <w:rsid w:val="002B1298"/>
    <w:rsid w:val="002B12BB"/>
    <w:rsid w:val="002B1A7A"/>
    <w:rsid w:val="002B1C76"/>
    <w:rsid w:val="002B1ECC"/>
    <w:rsid w:val="002B29E2"/>
    <w:rsid w:val="002B4797"/>
    <w:rsid w:val="002B52C8"/>
    <w:rsid w:val="002B58D5"/>
    <w:rsid w:val="002B6EB1"/>
    <w:rsid w:val="002B6EDC"/>
    <w:rsid w:val="002B7BC0"/>
    <w:rsid w:val="002B7F6E"/>
    <w:rsid w:val="002C0A88"/>
    <w:rsid w:val="002C127D"/>
    <w:rsid w:val="002C22B1"/>
    <w:rsid w:val="002C2968"/>
    <w:rsid w:val="002C3425"/>
    <w:rsid w:val="002C3C13"/>
    <w:rsid w:val="002C4A9E"/>
    <w:rsid w:val="002C4F51"/>
    <w:rsid w:val="002C51CF"/>
    <w:rsid w:val="002C55D8"/>
    <w:rsid w:val="002C5E0F"/>
    <w:rsid w:val="002C6206"/>
    <w:rsid w:val="002C6460"/>
    <w:rsid w:val="002C64A9"/>
    <w:rsid w:val="002C7861"/>
    <w:rsid w:val="002D0670"/>
    <w:rsid w:val="002D0982"/>
    <w:rsid w:val="002D0CDA"/>
    <w:rsid w:val="002D13A3"/>
    <w:rsid w:val="002D14AE"/>
    <w:rsid w:val="002D1632"/>
    <w:rsid w:val="002D2B11"/>
    <w:rsid w:val="002D3AF5"/>
    <w:rsid w:val="002D55FF"/>
    <w:rsid w:val="002D5B30"/>
    <w:rsid w:val="002D768A"/>
    <w:rsid w:val="002E0A7D"/>
    <w:rsid w:val="002E0FC3"/>
    <w:rsid w:val="002E13A2"/>
    <w:rsid w:val="002E1554"/>
    <w:rsid w:val="002E371E"/>
    <w:rsid w:val="002E4FE2"/>
    <w:rsid w:val="002E5CFC"/>
    <w:rsid w:val="002E60D9"/>
    <w:rsid w:val="002E6E38"/>
    <w:rsid w:val="002E73FF"/>
    <w:rsid w:val="002E7B9F"/>
    <w:rsid w:val="002F1114"/>
    <w:rsid w:val="002F2190"/>
    <w:rsid w:val="002F2A4E"/>
    <w:rsid w:val="002F3110"/>
    <w:rsid w:val="002F4461"/>
    <w:rsid w:val="002F4ED6"/>
    <w:rsid w:val="002F5CCA"/>
    <w:rsid w:val="002F6598"/>
    <w:rsid w:val="002F7BBE"/>
    <w:rsid w:val="00302FF2"/>
    <w:rsid w:val="00303602"/>
    <w:rsid w:val="00304315"/>
    <w:rsid w:val="00304E87"/>
    <w:rsid w:val="003059A9"/>
    <w:rsid w:val="00305A8F"/>
    <w:rsid w:val="00305D00"/>
    <w:rsid w:val="003069C2"/>
    <w:rsid w:val="00306D6C"/>
    <w:rsid w:val="003072D6"/>
    <w:rsid w:val="003077DC"/>
    <w:rsid w:val="0030783B"/>
    <w:rsid w:val="00307C41"/>
    <w:rsid w:val="00307CB5"/>
    <w:rsid w:val="00307D47"/>
    <w:rsid w:val="00310579"/>
    <w:rsid w:val="003122DA"/>
    <w:rsid w:val="0031303A"/>
    <w:rsid w:val="003135B1"/>
    <w:rsid w:val="00313839"/>
    <w:rsid w:val="00314B38"/>
    <w:rsid w:val="00315064"/>
    <w:rsid w:val="00315454"/>
    <w:rsid w:val="00315660"/>
    <w:rsid w:val="00317653"/>
    <w:rsid w:val="00317B87"/>
    <w:rsid w:val="0032095F"/>
    <w:rsid w:val="003210AE"/>
    <w:rsid w:val="00321430"/>
    <w:rsid w:val="00321EC4"/>
    <w:rsid w:val="00322057"/>
    <w:rsid w:val="00323E06"/>
    <w:rsid w:val="003248C8"/>
    <w:rsid w:val="00324BEB"/>
    <w:rsid w:val="003251A6"/>
    <w:rsid w:val="003257D3"/>
    <w:rsid w:val="003260A5"/>
    <w:rsid w:val="003260F6"/>
    <w:rsid w:val="00326274"/>
    <w:rsid w:val="00326649"/>
    <w:rsid w:val="0032683A"/>
    <w:rsid w:val="003269FA"/>
    <w:rsid w:val="00326C8A"/>
    <w:rsid w:val="003274FF"/>
    <w:rsid w:val="00327B77"/>
    <w:rsid w:val="003312D3"/>
    <w:rsid w:val="00331477"/>
    <w:rsid w:val="00331D18"/>
    <w:rsid w:val="00331D7A"/>
    <w:rsid w:val="00332124"/>
    <w:rsid w:val="0033276A"/>
    <w:rsid w:val="00332C2F"/>
    <w:rsid w:val="00332DF4"/>
    <w:rsid w:val="00332E43"/>
    <w:rsid w:val="0033352C"/>
    <w:rsid w:val="0033359D"/>
    <w:rsid w:val="003336F8"/>
    <w:rsid w:val="003341B7"/>
    <w:rsid w:val="00335568"/>
    <w:rsid w:val="00335B04"/>
    <w:rsid w:val="00336545"/>
    <w:rsid w:val="003365CF"/>
    <w:rsid w:val="00336DE9"/>
    <w:rsid w:val="003370DB"/>
    <w:rsid w:val="00337E45"/>
    <w:rsid w:val="00340E33"/>
    <w:rsid w:val="00341210"/>
    <w:rsid w:val="003414BD"/>
    <w:rsid w:val="0034190B"/>
    <w:rsid w:val="00341A1C"/>
    <w:rsid w:val="00343B9C"/>
    <w:rsid w:val="00344A45"/>
    <w:rsid w:val="00344E87"/>
    <w:rsid w:val="0034644E"/>
    <w:rsid w:val="003469C3"/>
    <w:rsid w:val="0034752C"/>
    <w:rsid w:val="00347E62"/>
    <w:rsid w:val="00350110"/>
    <w:rsid w:val="00350D35"/>
    <w:rsid w:val="00351199"/>
    <w:rsid w:val="00352285"/>
    <w:rsid w:val="00352292"/>
    <w:rsid w:val="00352524"/>
    <w:rsid w:val="00352742"/>
    <w:rsid w:val="003531BF"/>
    <w:rsid w:val="00353257"/>
    <w:rsid w:val="00353C89"/>
    <w:rsid w:val="00354556"/>
    <w:rsid w:val="00354828"/>
    <w:rsid w:val="00354B28"/>
    <w:rsid w:val="003562CE"/>
    <w:rsid w:val="00356782"/>
    <w:rsid w:val="0035771F"/>
    <w:rsid w:val="00357824"/>
    <w:rsid w:val="00357A99"/>
    <w:rsid w:val="003602D2"/>
    <w:rsid w:val="003608BD"/>
    <w:rsid w:val="00361E7B"/>
    <w:rsid w:val="00362B57"/>
    <w:rsid w:val="00362C3F"/>
    <w:rsid w:val="00362EFE"/>
    <w:rsid w:val="0036338D"/>
    <w:rsid w:val="003636A0"/>
    <w:rsid w:val="00365548"/>
    <w:rsid w:val="00365750"/>
    <w:rsid w:val="00365AD1"/>
    <w:rsid w:val="003660A0"/>
    <w:rsid w:val="00367311"/>
    <w:rsid w:val="00367A64"/>
    <w:rsid w:val="00370B32"/>
    <w:rsid w:val="00370BA8"/>
    <w:rsid w:val="00371538"/>
    <w:rsid w:val="003718BD"/>
    <w:rsid w:val="00372765"/>
    <w:rsid w:val="00372DA8"/>
    <w:rsid w:val="00373C3D"/>
    <w:rsid w:val="003746B9"/>
    <w:rsid w:val="0037494D"/>
    <w:rsid w:val="00375B71"/>
    <w:rsid w:val="003775CA"/>
    <w:rsid w:val="00377725"/>
    <w:rsid w:val="00377D79"/>
    <w:rsid w:val="00380587"/>
    <w:rsid w:val="00380ECE"/>
    <w:rsid w:val="00381838"/>
    <w:rsid w:val="00382586"/>
    <w:rsid w:val="0038265E"/>
    <w:rsid w:val="00382DEA"/>
    <w:rsid w:val="00383434"/>
    <w:rsid w:val="00383C37"/>
    <w:rsid w:val="00383CBC"/>
    <w:rsid w:val="00383ED4"/>
    <w:rsid w:val="003842EB"/>
    <w:rsid w:val="0038492E"/>
    <w:rsid w:val="003857C6"/>
    <w:rsid w:val="003871E5"/>
    <w:rsid w:val="00387F0A"/>
    <w:rsid w:val="003901C4"/>
    <w:rsid w:val="003909B8"/>
    <w:rsid w:val="00390BD9"/>
    <w:rsid w:val="00391236"/>
    <w:rsid w:val="0039123E"/>
    <w:rsid w:val="0039178E"/>
    <w:rsid w:val="00391F86"/>
    <w:rsid w:val="0039242F"/>
    <w:rsid w:val="00392640"/>
    <w:rsid w:val="00392761"/>
    <w:rsid w:val="00392961"/>
    <w:rsid w:val="003936AA"/>
    <w:rsid w:val="00393FCB"/>
    <w:rsid w:val="00394AD3"/>
    <w:rsid w:val="00394B0A"/>
    <w:rsid w:val="00394D7A"/>
    <w:rsid w:val="00396C53"/>
    <w:rsid w:val="00397B5F"/>
    <w:rsid w:val="00397B98"/>
    <w:rsid w:val="00397F31"/>
    <w:rsid w:val="003A05CF"/>
    <w:rsid w:val="003A0C2B"/>
    <w:rsid w:val="003A1CB3"/>
    <w:rsid w:val="003A1E26"/>
    <w:rsid w:val="003A308A"/>
    <w:rsid w:val="003A3B1B"/>
    <w:rsid w:val="003A3C0F"/>
    <w:rsid w:val="003A4262"/>
    <w:rsid w:val="003A489E"/>
    <w:rsid w:val="003A4AA4"/>
    <w:rsid w:val="003A5373"/>
    <w:rsid w:val="003A6A4E"/>
    <w:rsid w:val="003A733F"/>
    <w:rsid w:val="003A7BEA"/>
    <w:rsid w:val="003B09F7"/>
    <w:rsid w:val="003B1FCB"/>
    <w:rsid w:val="003B3332"/>
    <w:rsid w:val="003B3C13"/>
    <w:rsid w:val="003B3D1E"/>
    <w:rsid w:val="003B4BBF"/>
    <w:rsid w:val="003B4D93"/>
    <w:rsid w:val="003B51F4"/>
    <w:rsid w:val="003B539D"/>
    <w:rsid w:val="003B566B"/>
    <w:rsid w:val="003B5CE3"/>
    <w:rsid w:val="003B6CD3"/>
    <w:rsid w:val="003C083E"/>
    <w:rsid w:val="003C0DB9"/>
    <w:rsid w:val="003C12C4"/>
    <w:rsid w:val="003C222D"/>
    <w:rsid w:val="003C235A"/>
    <w:rsid w:val="003C25C7"/>
    <w:rsid w:val="003C2B94"/>
    <w:rsid w:val="003C2F41"/>
    <w:rsid w:val="003C408D"/>
    <w:rsid w:val="003C4B68"/>
    <w:rsid w:val="003C5731"/>
    <w:rsid w:val="003C5A96"/>
    <w:rsid w:val="003C5AAD"/>
    <w:rsid w:val="003C5CCB"/>
    <w:rsid w:val="003C6B92"/>
    <w:rsid w:val="003C6E5B"/>
    <w:rsid w:val="003C72ED"/>
    <w:rsid w:val="003C7A49"/>
    <w:rsid w:val="003C7BEC"/>
    <w:rsid w:val="003D052F"/>
    <w:rsid w:val="003D17D1"/>
    <w:rsid w:val="003D243F"/>
    <w:rsid w:val="003D2585"/>
    <w:rsid w:val="003D3C22"/>
    <w:rsid w:val="003D516F"/>
    <w:rsid w:val="003D63EE"/>
    <w:rsid w:val="003D6422"/>
    <w:rsid w:val="003D7BBA"/>
    <w:rsid w:val="003D7D67"/>
    <w:rsid w:val="003D7FE2"/>
    <w:rsid w:val="003E0086"/>
    <w:rsid w:val="003E0957"/>
    <w:rsid w:val="003E1F81"/>
    <w:rsid w:val="003E233B"/>
    <w:rsid w:val="003E266E"/>
    <w:rsid w:val="003E36AF"/>
    <w:rsid w:val="003E4786"/>
    <w:rsid w:val="003E4A40"/>
    <w:rsid w:val="003E56EA"/>
    <w:rsid w:val="003E6373"/>
    <w:rsid w:val="003E638A"/>
    <w:rsid w:val="003E6D74"/>
    <w:rsid w:val="003E6F5B"/>
    <w:rsid w:val="003E6FE1"/>
    <w:rsid w:val="003F1894"/>
    <w:rsid w:val="003F1AD6"/>
    <w:rsid w:val="003F283D"/>
    <w:rsid w:val="003F2FF5"/>
    <w:rsid w:val="003F30C4"/>
    <w:rsid w:val="003F3AAF"/>
    <w:rsid w:val="003F4289"/>
    <w:rsid w:val="003F4D12"/>
    <w:rsid w:val="003F5AD8"/>
    <w:rsid w:val="00400ED6"/>
    <w:rsid w:val="0040162B"/>
    <w:rsid w:val="0040181B"/>
    <w:rsid w:val="00404574"/>
    <w:rsid w:val="004047F1"/>
    <w:rsid w:val="00404B18"/>
    <w:rsid w:val="00404BEA"/>
    <w:rsid w:val="004058FE"/>
    <w:rsid w:val="004059F7"/>
    <w:rsid w:val="00406638"/>
    <w:rsid w:val="004067EB"/>
    <w:rsid w:val="00406A0F"/>
    <w:rsid w:val="004074D8"/>
    <w:rsid w:val="004079B4"/>
    <w:rsid w:val="00407D51"/>
    <w:rsid w:val="004108F7"/>
    <w:rsid w:val="00412DF8"/>
    <w:rsid w:val="00414547"/>
    <w:rsid w:val="0041466D"/>
    <w:rsid w:val="004153CF"/>
    <w:rsid w:val="00415EE6"/>
    <w:rsid w:val="0041660E"/>
    <w:rsid w:val="004175FB"/>
    <w:rsid w:val="0042011B"/>
    <w:rsid w:val="00420909"/>
    <w:rsid w:val="00420E04"/>
    <w:rsid w:val="00421255"/>
    <w:rsid w:val="00421538"/>
    <w:rsid w:val="004219C8"/>
    <w:rsid w:val="00421D28"/>
    <w:rsid w:val="00424C00"/>
    <w:rsid w:val="004252B2"/>
    <w:rsid w:val="004268F8"/>
    <w:rsid w:val="0042766D"/>
    <w:rsid w:val="00427DC7"/>
    <w:rsid w:val="00427E54"/>
    <w:rsid w:val="00430272"/>
    <w:rsid w:val="004313B1"/>
    <w:rsid w:val="00432375"/>
    <w:rsid w:val="00433B70"/>
    <w:rsid w:val="00435020"/>
    <w:rsid w:val="00435077"/>
    <w:rsid w:val="00435151"/>
    <w:rsid w:val="004361C0"/>
    <w:rsid w:val="0043639B"/>
    <w:rsid w:val="00436841"/>
    <w:rsid w:val="00436E9E"/>
    <w:rsid w:val="004377DD"/>
    <w:rsid w:val="00437E1E"/>
    <w:rsid w:val="004404B2"/>
    <w:rsid w:val="0044309D"/>
    <w:rsid w:val="00444293"/>
    <w:rsid w:val="00444795"/>
    <w:rsid w:val="00445009"/>
    <w:rsid w:val="0044536C"/>
    <w:rsid w:val="0044589A"/>
    <w:rsid w:val="004478A0"/>
    <w:rsid w:val="0045024D"/>
    <w:rsid w:val="00450A26"/>
    <w:rsid w:val="00450D25"/>
    <w:rsid w:val="00451BD6"/>
    <w:rsid w:val="00452085"/>
    <w:rsid w:val="00452933"/>
    <w:rsid w:val="0045334C"/>
    <w:rsid w:val="0045482D"/>
    <w:rsid w:val="004553C2"/>
    <w:rsid w:val="0045620C"/>
    <w:rsid w:val="0045686B"/>
    <w:rsid w:val="00456BF9"/>
    <w:rsid w:val="004575FB"/>
    <w:rsid w:val="00457B41"/>
    <w:rsid w:val="00461091"/>
    <w:rsid w:val="00461B4A"/>
    <w:rsid w:val="004621E0"/>
    <w:rsid w:val="00462488"/>
    <w:rsid w:val="0046255C"/>
    <w:rsid w:val="0046460B"/>
    <w:rsid w:val="00464F6E"/>
    <w:rsid w:val="0046593E"/>
    <w:rsid w:val="00466024"/>
    <w:rsid w:val="00466594"/>
    <w:rsid w:val="0046662F"/>
    <w:rsid w:val="0046686E"/>
    <w:rsid w:val="004674F4"/>
    <w:rsid w:val="0047013B"/>
    <w:rsid w:val="00471480"/>
    <w:rsid w:val="00471A29"/>
    <w:rsid w:val="00471DF0"/>
    <w:rsid w:val="00472046"/>
    <w:rsid w:val="0047373A"/>
    <w:rsid w:val="00473FDE"/>
    <w:rsid w:val="0047467D"/>
    <w:rsid w:val="0047580A"/>
    <w:rsid w:val="00475AF3"/>
    <w:rsid w:val="00476980"/>
    <w:rsid w:val="0047797F"/>
    <w:rsid w:val="004802E4"/>
    <w:rsid w:val="00480544"/>
    <w:rsid w:val="00480DBB"/>
    <w:rsid w:val="00480E9E"/>
    <w:rsid w:val="00481FC6"/>
    <w:rsid w:val="00483443"/>
    <w:rsid w:val="00483490"/>
    <w:rsid w:val="004836C9"/>
    <w:rsid w:val="004838A3"/>
    <w:rsid w:val="00483AAD"/>
    <w:rsid w:val="004859D4"/>
    <w:rsid w:val="00485BCA"/>
    <w:rsid w:val="00486D32"/>
    <w:rsid w:val="004902B8"/>
    <w:rsid w:val="004904C1"/>
    <w:rsid w:val="0049054E"/>
    <w:rsid w:val="00490E62"/>
    <w:rsid w:val="00491772"/>
    <w:rsid w:val="00491CF0"/>
    <w:rsid w:val="00491D27"/>
    <w:rsid w:val="004923CD"/>
    <w:rsid w:val="00494549"/>
    <w:rsid w:val="00495FEA"/>
    <w:rsid w:val="0049651C"/>
    <w:rsid w:val="00496553"/>
    <w:rsid w:val="00496ACF"/>
    <w:rsid w:val="00496BF5"/>
    <w:rsid w:val="00496EF7"/>
    <w:rsid w:val="00497E44"/>
    <w:rsid w:val="004A0119"/>
    <w:rsid w:val="004A0685"/>
    <w:rsid w:val="004A0A67"/>
    <w:rsid w:val="004A18E9"/>
    <w:rsid w:val="004A26A9"/>
    <w:rsid w:val="004A2D37"/>
    <w:rsid w:val="004A3332"/>
    <w:rsid w:val="004A344B"/>
    <w:rsid w:val="004A60DF"/>
    <w:rsid w:val="004A72AE"/>
    <w:rsid w:val="004B0C31"/>
    <w:rsid w:val="004B0D5D"/>
    <w:rsid w:val="004B0E1F"/>
    <w:rsid w:val="004B2061"/>
    <w:rsid w:val="004B24AD"/>
    <w:rsid w:val="004B27AB"/>
    <w:rsid w:val="004B5161"/>
    <w:rsid w:val="004B521C"/>
    <w:rsid w:val="004B526E"/>
    <w:rsid w:val="004B5867"/>
    <w:rsid w:val="004B6CA6"/>
    <w:rsid w:val="004B6CB2"/>
    <w:rsid w:val="004B6D6D"/>
    <w:rsid w:val="004B6F62"/>
    <w:rsid w:val="004B76EC"/>
    <w:rsid w:val="004B7B7E"/>
    <w:rsid w:val="004C054E"/>
    <w:rsid w:val="004C1E8E"/>
    <w:rsid w:val="004C24C7"/>
    <w:rsid w:val="004C2A07"/>
    <w:rsid w:val="004C3EEA"/>
    <w:rsid w:val="004C4162"/>
    <w:rsid w:val="004C498A"/>
    <w:rsid w:val="004C4DBA"/>
    <w:rsid w:val="004C5309"/>
    <w:rsid w:val="004C5902"/>
    <w:rsid w:val="004C5AE5"/>
    <w:rsid w:val="004C63CF"/>
    <w:rsid w:val="004C6595"/>
    <w:rsid w:val="004C6C01"/>
    <w:rsid w:val="004C7DD2"/>
    <w:rsid w:val="004D0B0A"/>
    <w:rsid w:val="004D0CFD"/>
    <w:rsid w:val="004D11FE"/>
    <w:rsid w:val="004D131F"/>
    <w:rsid w:val="004D1E33"/>
    <w:rsid w:val="004D2EE5"/>
    <w:rsid w:val="004D3305"/>
    <w:rsid w:val="004D33B4"/>
    <w:rsid w:val="004D3AAF"/>
    <w:rsid w:val="004D418A"/>
    <w:rsid w:val="004D4AF5"/>
    <w:rsid w:val="004D51E6"/>
    <w:rsid w:val="004D54F9"/>
    <w:rsid w:val="004D5F6C"/>
    <w:rsid w:val="004D657C"/>
    <w:rsid w:val="004D67E8"/>
    <w:rsid w:val="004D7635"/>
    <w:rsid w:val="004D784E"/>
    <w:rsid w:val="004E02DD"/>
    <w:rsid w:val="004E0B9D"/>
    <w:rsid w:val="004E197D"/>
    <w:rsid w:val="004E1B24"/>
    <w:rsid w:val="004E1E07"/>
    <w:rsid w:val="004E41C3"/>
    <w:rsid w:val="004E4467"/>
    <w:rsid w:val="004E4C4C"/>
    <w:rsid w:val="004E4E4A"/>
    <w:rsid w:val="004E7995"/>
    <w:rsid w:val="004F0C98"/>
    <w:rsid w:val="004F0CD3"/>
    <w:rsid w:val="004F0FCB"/>
    <w:rsid w:val="004F130E"/>
    <w:rsid w:val="004F1352"/>
    <w:rsid w:val="004F2102"/>
    <w:rsid w:val="004F2609"/>
    <w:rsid w:val="004F311E"/>
    <w:rsid w:val="004F3A6A"/>
    <w:rsid w:val="004F4B81"/>
    <w:rsid w:val="004F5C2E"/>
    <w:rsid w:val="004F5C83"/>
    <w:rsid w:val="004F674B"/>
    <w:rsid w:val="004F70E8"/>
    <w:rsid w:val="004F7818"/>
    <w:rsid w:val="00500308"/>
    <w:rsid w:val="0050054C"/>
    <w:rsid w:val="00500F76"/>
    <w:rsid w:val="0050133E"/>
    <w:rsid w:val="005015A4"/>
    <w:rsid w:val="0050174D"/>
    <w:rsid w:val="005031BB"/>
    <w:rsid w:val="005035DB"/>
    <w:rsid w:val="00503DDA"/>
    <w:rsid w:val="0050787B"/>
    <w:rsid w:val="00510508"/>
    <w:rsid w:val="00512874"/>
    <w:rsid w:val="0051291D"/>
    <w:rsid w:val="00512C46"/>
    <w:rsid w:val="0051449C"/>
    <w:rsid w:val="005145D7"/>
    <w:rsid w:val="00515B3A"/>
    <w:rsid w:val="00516961"/>
    <w:rsid w:val="00516985"/>
    <w:rsid w:val="005205C5"/>
    <w:rsid w:val="0052202E"/>
    <w:rsid w:val="005223B1"/>
    <w:rsid w:val="00522665"/>
    <w:rsid w:val="0052339A"/>
    <w:rsid w:val="005239C4"/>
    <w:rsid w:val="005239FC"/>
    <w:rsid w:val="00523F8F"/>
    <w:rsid w:val="00523FF9"/>
    <w:rsid w:val="0052430C"/>
    <w:rsid w:val="005250BB"/>
    <w:rsid w:val="0052577E"/>
    <w:rsid w:val="005263FB"/>
    <w:rsid w:val="005265C7"/>
    <w:rsid w:val="00526807"/>
    <w:rsid w:val="00526B87"/>
    <w:rsid w:val="00526CD2"/>
    <w:rsid w:val="00527969"/>
    <w:rsid w:val="005306F0"/>
    <w:rsid w:val="00531002"/>
    <w:rsid w:val="0053168A"/>
    <w:rsid w:val="00532994"/>
    <w:rsid w:val="00532D22"/>
    <w:rsid w:val="00533462"/>
    <w:rsid w:val="00533622"/>
    <w:rsid w:val="00533A22"/>
    <w:rsid w:val="0053507C"/>
    <w:rsid w:val="005361D6"/>
    <w:rsid w:val="0053654A"/>
    <w:rsid w:val="0053743D"/>
    <w:rsid w:val="005377D5"/>
    <w:rsid w:val="00537DE9"/>
    <w:rsid w:val="00540230"/>
    <w:rsid w:val="0054255F"/>
    <w:rsid w:val="00542D41"/>
    <w:rsid w:val="005437BE"/>
    <w:rsid w:val="005447BA"/>
    <w:rsid w:val="00544A20"/>
    <w:rsid w:val="005453F2"/>
    <w:rsid w:val="00546634"/>
    <w:rsid w:val="00546AA4"/>
    <w:rsid w:val="00546B75"/>
    <w:rsid w:val="00547474"/>
    <w:rsid w:val="00547716"/>
    <w:rsid w:val="00550435"/>
    <w:rsid w:val="005509E9"/>
    <w:rsid w:val="005517AB"/>
    <w:rsid w:val="0055235D"/>
    <w:rsid w:val="005523F0"/>
    <w:rsid w:val="00552A38"/>
    <w:rsid w:val="00552BBF"/>
    <w:rsid w:val="00552F25"/>
    <w:rsid w:val="00553B03"/>
    <w:rsid w:val="00554CC1"/>
    <w:rsid w:val="00555068"/>
    <w:rsid w:val="005551D8"/>
    <w:rsid w:val="005553ED"/>
    <w:rsid w:val="00555BCD"/>
    <w:rsid w:val="00555DF5"/>
    <w:rsid w:val="00556642"/>
    <w:rsid w:val="00556743"/>
    <w:rsid w:val="0055684C"/>
    <w:rsid w:val="00556B10"/>
    <w:rsid w:val="00560618"/>
    <w:rsid w:val="00560926"/>
    <w:rsid w:val="00560ADA"/>
    <w:rsid w:val="00560BED"/>
    <w:rsid w:val="00561070"/>
    <w:rsid w:val="00561254"/>
    <w:rsid w:val="00561F69"/>
    <w:rsid w:val="00562965"/>
    <w:rsid w:val="00563E20"/>
    <w:rsid w:val="00566DE0"/>
    <w:rsid w:val="00566E50"/>
    <w:rsid w:val="00566E9A"/>
    <w:rsid w:val="005670FF"/>
    <w:rsid w:val="00567927"/>
    <w:rsid w:val="005679A3"/>
    <w:rsid w:val="00570072"/>
    <w:rsid w:val="0057052C"/>
    <w:rsid w:val="00571B97"/>
    <w:rsid w:val="00572107"/>
    <w:rsid w:val="00572652"/>
    <w:rsid w:val="00572F6E"/>
    <w:rsid w:val="005737CB"/>
    <w:rsid w:val="00574447"/>
    <w:rsid w:val="00574DE2"/>
    <w:rsid w:val="00575E9E"/>
    <w:rsid w:val="0057718B"/>
    <w:rsid w:val="00577232"/>
    <w:rsid w:val="00577834"/>
    <w:rsid w:val="00580215"/>
    <w:rsid w:val="0058123D"/>
    <w:rsid w:val="00583E96"/>
    <w:rsid w:val="0058405E"/>
    <w:rsid w:val="00584101"/>
    <w:rsid w:val="005847DE"/>
    <w:rsid w:val="0058531C"/>
    <w:rsid w:val="005860BE"/>
    <w:rsid w:val="0058665E"/>
    <w:rsid w:val="00587212"/>
    <w:rsid w:val="00587372"/>
    <w:rsid w:val="005874FD"/>
    <w:rsid w:val="0058799F"/>
    <w:rsid w:val="00590528"/>
    <w:rsid w:val="00590B77"/>
    <w:rsid w:val="00591789"/>
    <w:rsid w:val="00591BB9"/>
    <w:rsid w:val="00591FF4"/>
    <w:rsid w:val="00592850"/>
    <w:rsid w:val="00592A02"/>
    <w:rsid w:val="0059419A"/>
    <w:rsid w:val="005964BD"/>
    <w:rsid w:val="00596687"/>
    <w:rsid w:val="00596A59"/>
    <w:rsid w:val="0059722C"/>
    <w:rsid w:val="00597AD6"/>
    <w:rsid w:val="005A03AA"/>
    <w:rsid w:val="005A0C75"/>
    <w:rsid w:val="005A1404"/>
    <w:rsid w:val="005A1538"/>
    <w:rsid w:val="005A1AB3"/>
    <w:rsid w:val="005A2429"/>
    <w:rsid w:val="005A33A7"/>
    <w:rsid w:val="005A5C3C"/>
    <w:rsid w:val="005A5D57"/>
    <w:rsid w:val="005A5FF7"/>
    <w:rsid w:val="005A6004"/>
    <w:rsid w:val="005A6128"/>
    <w:rsid w:val="005A64FA"/>
    <w:rsid w:val="005A6AFC"/>
    <w:rsid w:val="005A7DB5"/>
    <w:rsid w:val="005B091D"/>
    <w:rsid w:val="005B2483"/>
    <w:rsid w:val="005B281C"/>
    <w:rsid w:val="005B293E"/>
    <w:rsid w:val="005B3D5C"/>
    <w:rsid w:val="005B50CE"/>
    <w:rsid w:val="005B549A"/>
    <w:rsid w:val="005B5CE0"/>
    <w:rsid w:val="005B68DF"/>
    <w:rsid w:val="005B7818"/>
    <w:rsid w:val="005C109A"/>
    <w:rsid w:val="005C1742"/>
    <w:rsid w:val="005C1C44"/>
    <w:rsid w:val="005C2319"/>
    <w:rsid w:val="005C2484"/>
    <w:rsid w:val="005C4D9E"/>
    <w:rsid w:val="005C4DCF"/>
    <w:rsid w:val="005C500B"/>
    <w:rsid w:val="005C77E0"/>
    <w:rsid w:val="005C7984"/>
    <w:rsid w:val="005C7E39"/>
    <w:rsid w:val="005C7FCB"/>
    <w:rsid w:val="005D010E"/>
    <w:rsid w:val="005D063B"/>
    <w:rsid w:val="005D11B2"/>
    <w:rsid w:val="005D11B5"/>
    <w:rsid w:val="005D1B10"/>
    <w:rsid w:val="005D2042"/>
    <w:rsid w:val="005D279A"/>
    <w:rsid w:val="005D3032"/>
    <w:rsid w:val="005D72BF"/>
    <w:rsid w:val="005D75CC"/>
    <w:rsid w:val="005D7850"/>
    <w:rsid w:val="005E06A0"/>
    <w:rsid w:val="005E0897"/>
    <w:rsid w:val="005E0B58"/>
    <w:rsid w:val="005E0D45"/>
    <w:rsid w:val="005E282E"/>
    <w:rsid w:val="005E43F7"/>
    <w:rsid w:val="005E4A21"/>
    <w:rsid w:val="005E5AD9"/>
    <w:rsid w:val="005E5E0E"/>
    <w:rsid w:val="005E7918"/>
    <w:rsid w:val="005E79DB"/>
    <w:rsid w:val="005F125A"/>
    <w:rsid w:val="005F24E6"/>
    <w:rsid w:val="005F39AC"/>
    <w:rsid w:val="005F4622"/>
    <w:rsid w:val="005F4768"/>
    <w:rsid w:val="005F479C"/>
    <w:rsid w:val="005F55B0"/>
    <w:rsid w:val="005F6369"/>
    <w:rsid w:val="005F7795"/>
    <w:rsid w:val="005F7A71"/>
    <w:rsid w:val="00600073"/>
    <w:rsid w:val="00601FAD"/>
    <w:rsid w:val="00602723"/>
    <w:rsid w:val="00602C27"/>
    <w:rsid w:val="00602FF2"/>
    <w:rsid w:val="0060330E"/>
    <w:rsid w:val="00604A89"/>
    <w:rsid w:val="0060511F"/>
    <w:rsid w:val="006052D8"/>
    <w:rsid w:val="00605509"/>
    <w:rsid w:val="0060599C"/>
    <w:rsid w:val="00605B32"/>
    <w:rsid w:val="00606134"/>
    <w:rsid w:val="00606461"/>
    <w:rsid w:val="00606754"/>
    <w:rsid w:val="006067BA"/>
    <w:rsid w:val="00606E46"/>
    <w:rsid w:val="0060703C"/>
    <w:rsid w:val="00607084"/>
    <w:rsid w:val="00607168"/>
    <w:rsid w:val="00607611"/>
    <w:rsid w:val="00607803"/>
    <w:rsid w:val="00607D55"/>
    <w:rsid w:val="00611311"/>
    <w:rsid w:val="00611369"/>
    <w:rsid w:val="006128CD"/>
    <w:rsid w:val="00612DD8"/>
    <w:rsid w:val="00614170"/>
    <w:rsid w:val="00614B3C"/>
    <w:rsid w:val="00614B79"/>
    <w:rsid w:val="00615E69"/>
    <w:rsid w:val="00622B09"/>
    <w:rsid w:val="00623187"/>
    <w:rsid w:val="00624211"/>
    <w:rsid w:val="00624363"/>
    <w:rsid w:val="00624882"/>
    <w:rsid w:val="00624ACF"/>
    <w:rsid w:val="00624F3B"/>
    <w:rsid w:val="00625BED"/>
    <w:rsid w:val="00625F6D"/>
    <w:rsid w:val="00627489"/>
    <w:rsid w:val="0062765B"/>
    <w:rsid w:val="00627CFF"/>
    <w:rsid w:val="006303E5"/>
    <w:rsid w:val="00631BF8"/>
    <w:rsid w:val="00633348"/>
    <w:rsid w:val="006335CE"/>
    <w:rsid w:val="0063418D"/>
    <w:rsid w:val="00634554"/>
    <w:rsid w:val="00634730"/>
    <w:rsid w:val="0063533D"/>
    <w:rsid w:val="006353D7"/>
    <w:rsid w:val="00635C3B"/>
    <w:rsid w:val="00635CAC"/>
    <w:rsid w:val="0063635B"/>
    <w:rsid w:val="0063701C"/>
    <w:rsid w:val="0063758C"/>
    <w:rsid w:val="006409EF"/>
    <w:rsid w:val="0064141F"/>
    <w:rsid w:val="0064158F"/>
    <w:rsid w:val="0064172E"/>
    <w:rsid w:val="00642974"/>
    <w:rsid w:val="006442A3"/>
    <w:rsid w:val="00644552"/>
    <w:rsid w:val="006445D9"/>
    <w:rsid w:val="00644E1D"/>
    <w:rsid w:val="006456E6"/>
    <w:rsid w:val="00645E61"/>
    <w:rsid w:val="0064609E"/>
    <w:rsid w:val="00650041"/>
    <w:rsid w:val="0065050C"/>
    <w:rsid w:val="006509F6"/>
    <w:rsid w:val="00650B6A"/>
    <w:rsid w:val="006518ED"/>
    <w:rsid w:val="00652270"/>
    <w:rsid w:val="00652406"/>
    <w:rsid w:val="00654376"/>
    <w:rsid w:val="006547F3"/>
    <w:rsid w:val="00654984"/>
    <w:rsid w:val="00654CB7"/>
    <w:rsid w:val="006555A6"/>
    <w:rsid w:val="006559F4"/>
    <w:rsid w:val="00655D55"/>
    <w:rsid w:val="00655E73"/>
    <w:rsid w:val="00656186"/>
    <w:rsid w:val="00656566"/>
    <w:rsid w:val="00656604"/>
    <w:rsid w:val="00656BE4"/>
    <w:rsid w:val="00656F04"/>
    <w:rsid w:val="00661313"/>
    <w:rsid w:val="00662273"/>
    <w:rsid w:val="00662437"/>
    <w:rsid w:val="00662736"/>
    <w:rsid w:val="00663DAE"/>
    <w:rsid w:val="00663FBD"/>
    <w:rsid w:val="00665006"/>
    <w:rsid w:val="00665480"/>
    <w:rsid w:val="006658E9"/>
    <w:rsid w:val="00665FFE"/>
    <w:rsid w:val="006668F2"/>
    <w:rsid w:val="006670DA"/>
    <w:rsid w:val="006674A5"/>
    <w:rsid w:val="00667F5D"/>
    <w:rsid w:val="006700A8"/>
    <w:rsid w:val="00670B6D"/>
    <w:rsid w:val="00670DA3"/>
    <w:rsid w:val="0067103E"/>
    <w:rsid w:val="006710CA"/>
    <w:rsid w:val="00671741"/>
    <w:rsid w:val="0067187C"/>
    <w:rsid w:val="00672031"/>
    <w:rsid w:val="006722F7"/>
    <w:rsid w:val="00673768"/>
    <w:rsid w:val="00675FDA"/>
    <w:rsid w:val="00676179"/>
    <w:rsid w:val="00676888"/>
    <w:rsid w:val="006775AB"/>
    <w:rsid w:val="00677643"/>
    <w:rsid w:val="00677BA1"/>
    <w:rsid w:val="00680987"/>
    <w:rsid w:val="00681951"/>
    <w:rsid w:val="006821E9"/>
    <w:rsid w:val="00683BA5"/>
    <w:rsid w:val="00683DE1"/>
    <w:rsid w:val="006845A5"/>
    <w:rsid w:val="00684676"/>
    <w:rsid w:val="006847C9"/>
    <w:rsid w:val="00685286"/>
    <w:rsid w:val="006857A8"/>
    <w:rsid w:val="00686BDE"/>
    <w:rsid w:val="0068718F"/>
    <w:rsid w:val="00687C32"/>
    <w:rsid w:val="006902E5"/>
    <w:rsid w:val="00690593"/>
    <w:rsid w:val="0069200E"/>
    <w:rsid w:val="00694CFD"/>
    <w:rsid w:val="00694D57"/>
    <w:rsid w:val="00695773"/>
    <w:rsid w:val="00695B2C"/>
    <w:rsid w:val="00695B61"/>
    <w:rsid w:val="00695BCA"/>
    <w:rsid w:val="00696030"/>
    <w:rsid w:val="00697B81"/>
    <w:rsid w:val="00697D58"/>
    <w:rsid w:val="00697E5C"/>
    <w:rsid w:val="00697E6A"/>
    <w:rsid w:val="006A0611"/>
    <w:rsid w:val="006A0BEC"/>
    <w:rsid w:val="006A0CD4"/>
    <w:rsid w:val="006A13CE"/>
    <w:rsid w:val="006A18B3"/>
    <w:rsid w:val="006A33B1"/>
    <w:rsid w:val="006A4184"/>
    <w:rsid w:val="006A5DA4"/>
    <w:rsid w:val="006A6474"/>
    <w:rsid w:val="006B0646"/>
    <w:rsid w:val="006B0ACE"/>
    <w:rsid w:val="006B0D1A"/>
    <w:rsid w:val="006B1CBB"/>
    <w:rsid w:val="006B2C94"/>
    <w:rsid w:val="006B4169"/>
    <w:rsid w:val="006B4A4A"/>
    <w:rsid w:val="006B51F7"/>
    <w:rsid w:val="006B6319"/>
    <w:rsid w:val="006B6E86"/>
    <w:rsid w:val="006B741C"/>
    <w:rsid w:val="006C0CA9"/>
    <w:rsid w:val="006C0CF5"/>
    <w:rsid w:val="006C0D90"/>
    <w:rsid w:val="006C13C4"/>
    <w:rsid w:val="006C253E"/>
    <w:rsid w:val="006C3BC3"/>
    <w:rsid w:val="006C43ED"/>
    <w:rsid w:val="006C55C7"/>
    <w:rsid w:val="006C5E23"/>
    <w:rsid w:val="006C601C"/>
    <w:rsid w:val="006C681E"/>
    <w:rsid w:val="006C7BA8"/>
    <w:rsid w:val="006D0A3F"/>
    <w:rsid w:val="006D0D46"/>
    <w:rsid w:val="006D2D2F"/>
    <w:rsid w:val="006D2F99"/>
    <w:rsid w:val="006D31F1"/>
    <w:rsid w:val="006D3739"/>
    <w:rsid w:val="006D3745"/>
    <w:rsid w:val="006D42B1"/>
    <w:rsid w:val="006D4747"/>
    <w:rsid w:val="006D4B11"/>
    <w:rsid w:val="006D4C01"/>
    <w:rsid w:val="006D50FA"/>
    <w:rsid w:val="006D6DA6"/>
    <w:rsid w:val="006D6DB7"/>
    <w:rsid w:val="006D7B43"/>
    <w:rsid w:val="006E0100"/>
    <w:rsid w:val="006E167C"/>
    <w:rsid w:val="006E1786"/>
    <w:rsid w:val="006E17CC"/>
    <w:rsid w:val="006E22E0"/>
    <w:rsid w:val="006E3233"/>
    <w:rsid w:val="006E3AE3"/>
    <w:rsid w:val="006E4726"/>
    <w:rsid w:val="006E5530"/>
    <w:rsid w:val="006E5555"/>
    <w:rsid w:val="006E70C7"/>
    <w:rsid w:val="006F00D1"/>
    <w:rsid w:val="006F0DF2"/>
    <w:rsid w:val="006F0ED6"/>
    <w:rsid w:val="006F30C6"/>
    <w:rsid w:val="006F3F15"/>
    <w:rsid w:val="006F5644"/>
    <w:rsid w:val="006F6FBC"/>
    <w:rsid w:val="006F7309"/>
    <w:rsid w:val="00700648"/>
    <w:rsid w:val="007036AB"/>
    <w:rsid w:val="00704FC6"/>
    <w:rsid w:val="0070510A"/>
    <w:rsid w:val="007056CC"/>
    <w:rsid w:val="0070580C"/>
    <w:rsid w:val="00705811"/>
    <w:rsid w:val="00705D8E"/>
    <w:rsid w:val="00706F92"/>
    <w:rsid w:val="00707312"/>
    <w:rsid w:val="00710488"/>
    <w:rsid w:val="0071077B"/>
    <w:rsid w:val="00711BCE"/>
    <w:rsid w:val="00712591"/>
    <w:rsid w:val="00713817"/>
    <w:rsid w:val="00713876"/>
    <w:rsid w:val="00714E88"/>
    <w:rsid w:val="00714FEB"/>
    <w:rsid w:val="007167FF"/>
    <w:rsid w:val="00716C5F"/>
    <w:rsid w:val="00716CC0"/>
    <w:rsid w:val="00717304"/>
    <w:rsid w:val="007176AD"/>
    <w:rsid w:val="00720489"/>
    <w:rsid w:val="00720913"/>
    <w:rsid w:val="00721BAA"/>
    <w:rsid w:val="00721C00"/>
    <w:rsid w:val="007223AA"/>
    <w:rsid w:val="0072266E"/>
    <w:rsid w:val="00722BCD"/>
    <w:rsid w:val="00723419"/>
    <w:rsid w:val="00723813"/>
    <w:rsid w:val="0072406C"/>
    <w:rsid w:val="00725863"/>
    <w:rsid w:val="00726382"/>
    <w:rsid w:val="007266B0"/>
    <w:rsid w:val="00726E84"/>
    <w:rsid w:val="0072736A"/>
    <w:rsid w:val="00727DEF"/>
    <w:rsid w:val="00730DE4"/>
    <w:rsid w:val="00731336"/>
    <w:rsid w:val="00732C46"/>
    <w:rsid w:val="00733602"/>
    <w:rsid w:val="00733684"/>
    <w:rsid w:val="0073373B"/>
    <w:rsid w:val="00734B25"/>
    <w:rsid w:val="0073630F"/>
    <w:rsid w:val="00736BEF"/>
    <w:rsid w:val="00736D06"/>
    <w:rsid w:val="0074031D"/>
    <w:rsid w:val="00741480"/>
    <w:rsid w:val="00742149"/>
    <w:rsid w:val="00742182"/>
    <w:rsid w:val="007421BF"/>
    <w:rsid w:val="00742DCE"/>
    <w:rsid w:val="00744077"/>
    <w:rsid w:val="00744115"/>
    <w:rsid w:val="007441D9"/>
    <w:rsid w:val="007448AE"/>
    <w:rsid w:val="007461A7"/>
    <w:rsid w:val="0075083A"/>
    <w:rsid w:val="00750A95"/>
    <w:rsid w:val="00750CC7"/>
    <w:rsid w:val="00751C71"/>
    <w:rsid w:val="00751CBF"/>
    <w:rsid w:val="00752048"/>
    <w:rsid w:val="007524AB"/>
    <w:rsid w:val="007529A1"/>
    <w:rsid w:val="00752DBE"/>
    <w:rsid w:val="00753D82"/>
    <w:rsid w:val="00754810"/>
    <w:rsid w:val="0075535C"/>
    <w:rsid w:val="007558EF"/>
    <w:rsid w:val="00757D47"/>
    <w:rsid w:val="0076028B"/>
    <w:rsid w:val="007610C3"/>
    <w:rsid w:val="00761254"/>
    <w:rsid w:val="0076126B"/>
    <w:rsid w:val="00761A9F"/>
    <w:rsid w:val="00763B81"/>
    <w:rsid w:val="0076590C"/>
    <w:rsid w:val="00767710"/>
    <w:rsid w:val="00767B27"/>
    <w:rsid w:val="00767B3D"/>
    <w:rsid w:val="007707EC"/>
    <w:rsid w:val="00773200"/>
    <w:rsid w:val="00773BAC"/>
    <w:rsid w:val="00773E90"/>
    <w:rsid w:val="007744C2"/>
    <w:rsid w:val="007745E2"/>
    <w:rsid w:val="0077477A"/>
    <w:rsid w:val="007757DC"/>
    <w:rsid w:val="007758D9"/>
    <w:rsid w:val="0078020D"/>
    <w:rsid w:val="00781C3E"/>
    <w:rsid w:val="007826DE"/>
    <w:rsid w:val="00782C2D"/>
    <w:rsid w:val="0078335A"/>
    <w:rsid w:val="007841E9"/>
    <w:rsid w:val="007856FE"/>
    <w:rsid w:val="00787259"/>
    <w:rsid w:val="007877AA"/>
    <w:rsid w:val="00787FD7"/>
    <w:rsid w:val="007904D0"/>
    <w:rsid w:val="00792BE1"/>
    <w:rsid w:val="00793667"/>
    <w:rsid w:val="00794690"/>
    <w:rsid w:val="00794924"/>
    <w:rsid w:val="00794AAB"/>
    <w:rsid w:val="007953FF"/>
    <w:rsid w:val="007975EE"/>
    <w:rsid w:val="00797BC9"/>
    <w:rsid w:val="007A0466"/>
    <w:rsid w:val="007A05EB"/>
    <w:rsid w:val="007A1284"/>
    <w:rsid w:val="007A1FCC"/>
    <w:rsid w:val="007A24E7"/>
    <w:rsid w:val="007A3F1B"/>
    <w:rsid w:val="007A47B6"/>
    <w:rsid w:val="007A5028"/>
    <w:rsid w:val="007A54C6"/>
    <w:rsid w:val="007A5CA9"/>
    <w:rsid w:val="007A727D"/>
    <w:rsid w:val="007A7F88"/>
    <w:rsid w:val="007B00AC"/>
    <w:rsid w:val="007B0C56"/>
    <w:rsid w:val="007B0EED"/>
    <w:rsid w:val="007B1564"/>
    <w:rsid w:val="007B1635"/>
    <w:rsid w:val="007B16AB"/>
    <w:rsid w:val="007B1B10"/>
    <w:rsid w:val="007B2167"/>
    <w:rsid w:val="007B2FB5"/>
    <w:rsid w:val="007B39A1"/>
    <w:rsid w:val="007B3BA8"/>
    <w:rsid w:val="007B3BE8"/>
    <w:rsid w:val="007B3FC0"/>
    <w:rsid w:val="007B4BFD"/>
    <w:rsid w:val="007B54DA"/>
    <w:rsid w:val="007B57B3"/>
    <w:rsid w:val="007B5840"/>
    <w:rsid w:val="007B678B"/>
    <w:rsid w:val="007B6C44"/>
    <w:rsid w:val="007C10F5"/>
    <w:rsid w:val="007C130C"/>
    <w:rsid w:val="007C1345"/>
    <w:rsid w:val="007C2C78"/>
    <w:rsid w:val="007C4F27"/>
    <w:rsid w:val="007D019B"/>
    <w:rsid w:val="007D01A6"/>
    <w:rsid w:val="007D0D14"/>
    <w:rsid w:val="007D1559"/>
    <w:rsid w:val="007D19A5"/>
    <w:rsid w:val="007D269B"/>
    <w:rsid w:val="007D2AA4"/>
    <w:rsid w:val="007D326D"/>
    <w:rsid w:val="007D3957"/>
    <w:rsid w:val="007D415A"/>
    <w:rsid w:val="007D4989"/>
    <w:rsid w:val="007D4FCB"/>
    <w:rsid w:val="007D501A"/>
    <w:rsid w:val="007D7152"/>
    <w:rsid w:val="007D78D9"/>
    <w:rsid w:val="007D7C76"/>
    <w:rsid w:val="007E08FD"/>
    <w:rsid w:val="007E1BFB"/>
    <w:rsid w:val="007E2A39"/>
    <w:rsid w:val="007E3A4B"/>
    <w:rsid w:val="007E6074"/>
    <w:rsid w:val="007E66C9"/>
    <w:rsid w:val="007E6DF6"/>
    <w:rsid w:val="007F1FFF"/>
    <w:rsid w:val="007F2E46"/>
    <w:rsid w:val="007F3370"/>
    <w:rsid w:val="007F5C7E"/>
    <w:rsid w:val="007F5E20"/>
    <w:rsid w:val="007F619E"/>
    <w:rsid w:val="007F62D5"/>
    <w:rsid w:val="007F6D12"/>
    <w:rsid w:val="007F6FD9"/>
    <w:rsid w:val="007F773B"/>
    <w:rsid w:val="007F7902"/>
    <w:rsid w:val="008001A6"/>
    <w:rsid w:val="00800852"/>
    <w:rsid w:val="008017E6"/>
    <w:rsid w:val="00801826"/>
    <w:rsid w:val="00801F4D"/>
    <w:rsid w:val="00802176"/>
    <w:rsid w:val="00802404"/>
    <w:rsid w:val="008028CF"/>
    <w:rsid w:val="00802A6D"/>
    <w:rsid w:val="00803F8F"/>
    <w:rsid w:val="00804333"/>
    <w:rsid w:val="00806E91"/>
    <w:rsid w:val="00807105"/>
    <w:rsid w:val="00807868"/>
    <w:rsid w:val="00810223"/>
    <w:rsid w:val="00810CCE"/>
    <w:rsid w:val="00811E61"/>
    <w:rsid w:val="00812376"/>
    <w:rsid w:val="008129D0"/>
    <w:rsid w:val="008135FE"/>
    <w:rsid w:val="00814886"/>
    <w:rsid w:val="008148BC"/>
    <w:rsid w:val="00814EBE"/>
    <w:rsid w:val="00817F71"/>
    <w:rsid w:val="008208FB"/>
    <w:rsid w:val="00821C67"/>
    <w:rsid w:val="0082347B"/>
    <w:rsid w:val="00823ADB"/>
    <w:rsid w:val="00824415"/>
    <w:rsid w:val="0082480B"/>
    <w:rsid w:val="0082518A"/>
    <w:rsid w:val="00825755"/>
    <w:rsid w:val="00827C4B"/>
    <w:rsid w:val="00831EA2"/>
    <w:rsid w:val="00831F08"/>
    <w:rsid w:val="0083240B"/>
    <w:rsid w:val="00832BAE"/>
    <w:rsid w:val="00833B5F"/>
    <w:rsid w:val="00835472"/>
    <w:rsid w:val="00835E69"/>
    <w:rsid w:val="00835F41"/>
    <w:rsid w:val="0083687D"/>
    <w:rsid w:val="00836A90"/>
    <w:rsid w:val="00836C1C"/>
    <w:rsid w:val="00836D54"/>
    <w:rsid w:val="00837088"/>
    <w:rsid w:val="00837E9F"/>
    <w:rsid w:val="008408B6"/>
    <w:rsid w:val="00840BBA"/>
    <w:rsid w:val="0084188A"/>
    <w:rsid w:val="00842432"/>
    <w:rsid w:val="00843931"/>
    <w:rsid w:val="0084561F"/>
    <w:rsid w:val="008456BB"/>
    <w:rsid w:val="00846114"/>
    <w:rsid w:val="0084622D"/>
    <w:rsid w:val="008464EC"/>
    <w:rsid w:val="00846B40"/>
    <w:rsid w:val="00846E5E"/>
    <w:rsid w:val="00846EE5"/>
    <w:rsid w:val="0084736A"/>
    <w:rsid w:val="00847C8E"/>
    <w:rsid w:val="0085097A"/>
    <w:rsid w:val="00851AE1"/>
    <w:rsid w:val="008521E2"/>
    <w:rsid w:val="00852789"/>
    <w:rsid w:val="008532A6"/>
    <w:rsid w:val="00853BD8"/>
    <w:rsid w:val="00853BF5"/>
    <w:rsid w:val="00854576"/>
    <w:rsid w:val="00854AC9"/>
    <w:rsid w:val="00854B99"/>
    <w:rsid w:val="00855B10"/>
    <w:rsid w:val="00855E93"/>
    <w:rsid w:val="00856071"/>
    <w:rsid w:val="0085647D"/>
    <w:rsid w:val="00856DAC"/>
    <w:rsid w:val="00856EFB"/>
    <w:rsid w:val="008574F3"/>
    <w:rsid w:val="00857A61"/>
    <w:rsid w:val="00857D70"/>
    <w:rsid w:val="00860DC4"/>
    <w:rsid w:val="00860E4F"/>
    <w:rsid w:val="008615C6"/>
    <w:rsid w:val="00861930"/>
    <w:rsid w:val="00861AB3"/>
    <w:rsid w:val="0086288D"/>
    <w:rsid w:val="00863447"/>
    <w:rsid w:val="008634AA"/>
    <w:rsid w:val="0086397F"/>
    <w:rsid w:val="00864EB7"/>
    <w:rsid w:val="00865087"/>
    <w:rsid w:val="008651C6"/>
    <w:rsid w:val="00865AD6"/>
    <w:rsid w:val="00865CC7"/>
    <w:rsid w:val="008661ED"/>
    <w:rsid w:val="008667B4"/>
    <w:rsid w:val="0086722F"/>
    <w:rsid w:val="0086793D"/>
    <w:rsid w:val="00871AD2"/>
    <w:rsid w:val="00871F9F"/>
    <w:rsid w:val="008725FF"/>
    <w:rsid w:val="00872E52"/>
    <w:rsid w:val="00872E9D"/>
    <w:rsid w:val="00873AD9"/>
    <w:rsid w:val="00875411"/>
    <w:rsid w:val="00875481"/>
    <w:rsid w:val="00875A1E"/>
    <w:rsid w:val="00875B93"/>
    <w:rsid w:val="00876388"/>
    <w:rsid w:val="008766FC"/>
    <w:rsid w:val="00877BBF"/>
    <w:rsid w:val="00877CDA"/>
    <w:rsid w:val="008805BB"/>
    <w:rsid w:val="00880D26"/>
    <w:rsid w:val="00881319"/>
    <w:rsid w:val="0088166D"/>
    <w:rsid w:val="00881691"/>
    <w:rsid w:val="00881EBD"/>
    <w:rsid w:val="0088210B"/>
    <w:rsid w:val="0088247B"/>
    <w:rsid w:val="008828BE"/>
    <w:rsid w:val="0088374D"/>
    <w:rsid w:val="008839FB"/>
    <w:rsid w:val="00883B4E"/>
    <w:rsid w:val="00884027"/>
    <w:rsid w:val="008840EE"/>
    <w:rsid w:val="008857CE"/>
    <w:rsid w:val="00886227"/>
    <w:rsid w:val="00886849"/>
    <w:rsid w:val="00887A18"/>
    <w:rsid w:val="00890EBF"/>
    <w:rsid w:val="0089100B"/>
    <w:rsid w:val="00891154"/>
    <w:rsid w:val="008912B7"/>
    <w:rsid w:val="0089150E"/>
    <w:rsid w:val="00891E0C"/>
    <w:rsid w:val="00892323"/>
    <w:rsid w:val="0089239A"/>
    <w:rsid w:val="00892A40"/>
    <w:rsid w:val="00892BB2"/>
    <w:rsid w:val="008936E6"/>
    <w:rsid w:val="0089418D"/>
    <w:rsid w:val="0089704A"/>
    <w:rsid w:val="008971C9"/>
    <w:rsid w:val="00897741"/>
    <w:rsid w:val="00897E67"/>
    <w:rsid w:val="008A0004"/>
    <w:rsid w:val="008A0488"/>
    <w:rsid w:val="008A06CB"/>
    <w:rsid w:val="008A0B6B"/>
    <w:rsid w:val="008A10C1"/>
    <w:rsid w:val="008A12AE"/>
    <w:rsid w:val="008A150C"/>
    <w:rsid w:val="008A2E23"/>
    <w:rsid w:val="008A3F06"/>
    <w:rsid w:val="008A42F1"/>
    <w:rsid w:val="008A47CE"/>
    <w:rsid w:val="008A4AA2"/>
    <w:rsid w:val="008A7308"/>
    <w:rsid w:val="008A78DA"/>
    <w:rsid w:val="008A7CB1"/>
    <w:rsid w:val="008B09CB"/>
    <w:rsid w:val="008B0A66"/>
    <w:rsid w:val="008B144B"/>
    <w:rsid w:val="008B1A7D"/>
    <w:rsid w:val="008B1E44"/>
    <w:rsid w:val="008B2321"/>
    <w:rsid w:val="008B2D6A"/>
    <w:rsid w:val="008B320A"/>
    <w:rsid w:val="008B385E"/>
    <w:rsid w:val="008B3C5C"/>
    <w:rsid w:val="008B4F26"/>
    <w:rsid w:val="008B6715"/>
    <w:rsid w:val="008B6A32"/>
    <w:rsid w:val="008B6D56"/>
    <w:rsid w:val="008B783C"/>
    <w:rsid w:val="008C1553"/>
    <w:rsid w:val="008C1E8E"/>
    <w:rsid w:val="008C312E"/>
    <w:rsid w:val="008C39B9"/>
    <w:rsid w:val="008C3BB9"/>
    <w:rsid w:val="008C3E8A"/>
    <w:rsid w:val="008C3EFB"/>
    <w:rsid w:val="008C53F4"/>
    <w:rsid w:val="008C596D"/>
    <w:rsid w:val="008C78BD"/>
    <w:rsid w:val="008D0053"/>
    <w:rsid w:val="008D11D7"/>
    <w:rsid w:val="008D145A"/>
    <w:rsid w:val="008D1D09"/>
    <w:rsid w:val="008D1D55"/>
    <w:rsid w:val="008D30A2"/>
    <w:rsid w:val="008D426E"/>
    <w:rsid w:val="008D45EE"/>
    <w:rsid w:val="008D4CE7"/>
    <w:rsid w:val="008D5BFE"/>
    <w:rsid w:val="008D7FAE"/>
    <w:rsid w:val="008E00EF"/>
    <w:rsid w:val="008E0A6A"/>
    <w:rsid w:val="008E0DAB"/>
    <w:rsid w:val="008E1119"/>
    <w:rsid w:val="008E1B08"/>
    <w:rsid w:val="008E1BEB"/>
    <w:rsid w:val="008E213A"/>
    <w:rsid w:val="008E296E"/>
    <w:rsid w:val="008E3343"/>
    <w:rsid w:val="008E3FFE"/>
    <w:rsid w:val="008E5987"/>
    <w:rsid w:val="008E5F57"/>
    <w:rsid w:val="008E6E51"/>
    <w:rsid w:val="008F0256"/>
    <w:rsid w:val="008F08F7"/>
    <w:rsid w:val="008F09F1"/>
    <w:rsid w:val="008F0B02"/>
    <w:rsid w:val="008F1233"/>
    <w:rsid w:val="008F3395"/>
    <w:rsid w:val="008F3D8F"/>
    <w:rsid w:val="008F4FC2"/>
    <w:rsid w:val="008F7F88"/>
    <w:rsid w:val="009002C3"/>
    <w:rsid w:val="00901F6A"/>
    <w:rsid w:val="009037E1"/>
    <w:rsid w:val="00903816"/>
    <w:rsid w:val="00904238"/>
    <w:rsid w:val="00904B93"/>
    <w:rsid w:val="0090541A"/>
    <w:rsid w:val="00906207"/>
    <w:rsid w:val="00906728"/>
    <w:rsid w:val="00906CED"/>
    <w:rsid w:val="00912311"/>
    <w:rsid w:val="00913505"/>
    <w:rsid w:val="00913D96"/>
    <w:rsid w:val="00914F86"/>
    <w:rsid w:val="009169DC"/>
    <w:rsid w:val="00916AFD"/>
    <w:rsid w:val="009171A9"/>
    <w:rsid w:val="0091739E"/>
    <w:rsid w:val="009178F3"/>
    <w:rsid w:val="009205B4"/>
    <w:rsid w:val="0092070F"/>
    <w:rsid w:val="009208BC"/>
    <w:rsid w:val="00921859"/>
    <w:rsid w:val="009234E3"/>
    <w:rsid w:val="0092371C"/>
    <w:rsid w:val="00923FA7"/>
    <w:rsid w:val="009243BA"/>
    <w:rsid w:val="00924AB2"/>
    <w:rsid w:val="00924D55"/>
    <w:rsid w:val="00924FA2"/>
    <w:rsid w:val="009259EE"/>
    <w:rsid w:val="00926340"/>
    <w:rsid w:val="00926766"/>
    <w:rsid w:val="009272CA"/>
    <w:rsid w:val="0093071C"/>
    <w:rsid w:val="009307AC"/>
    <w:rsid w:val="00930E7E"/>
    <w:rsid w:val="00931433"/>
    <w:rsid w:val="009325BF"/>
    <w:rsid w:val="00932845"/>
    <w:rsid w:val="00932F48"/>
    <w:rsid w:val="00933391"/>
    <w:rsid w:val="00933CAE"/>
    <w:rsid w:val="00934BA7"/>
    <w:rsid w:val="00934DBD"/>
    <w:rsid w:val="009353E8"/>
    <w:rsid w:val="00936765"/>
    <w:rsid w:val="00936CFF"/>
    <w:rsid w:val="00937A85"/>
    <w:rsid w:val="00940A58"/>
    <w:rsid w:val="009426AB"/>
    <w:rsid w:val="00942C10"/>
    <w:rsid w:val="00943012"/>
    <w:rsid w:val="009433CC"/>
    <w:rsid w:val="00943BB8"/>
    <w:rsid w:val="00943C72"/>
    <w:rsid w:val="00943CC5"/>
    <w:rsid w:val="009443E6"/>
    <w:rsid w:val="00944B84"/>
    <w:rsid w:val="00944C86"/>
    <w:rsid w:val="00944D85"/>
    <w:rsid w:val="00944FD1"/>
    <w:rsid w:val="00946CB0"/>
    <w:rsid w:val="00946EEA"/>
    <w:rsid w:val="009471EA"/>
    <w:rsid w:val="009474C2"/>
    <w:rsid w:val="00947C94"/>
    <w:rsid w:val="00947CA2"/>
    <w:rsid w:val="00947FD7"/>
    <w:rsid w:val="009506FC"/>
    <w:rsid w:val="00950973"/>
    <w:rsid w:val="00951156"/>
    <w:rsid w:val="00951B91"/>
    <w:rsid w:val="00952651"/>
    <w:rsid w:val="00952A72"/>
    <w:rsid w:val="0095345F"/>
    <w:rsid w:val="00953B3E"/>
    <w:rsid w:val="00953E3A"/>
    <w:rsid w:val="00953F59"/>
    <w:rsid w:val="009543AB"/>
    <w:rsid w:val="0095457E"/>
    <w:rsid w:val="0095471A"/>
    <w:rsid w:val="0095525B"/>
    <w:rsid w:val="00955979"/>
    <w:rsid w:val="00955EAC"/>
    <w:rsid w:val="00956006"/>
    <w:rsid w:val="0095688F"/>
    <w:rsid w:val="00957641"/>
    <w:rsid w:val="00960627"/>
    <w:rsid w:val="00960638"/>
    <w:rsid w:val="0096077B"/>
    <w:rsid w:val="00960F36"/>
    <w:rsid w:val="009618BC"/>
    <w:rsid w:val="00961BC2"/>
    <w:rsid w:val="00963331"/>
    <w:rsid w:val="009635E8"/>
    <w:rsid w:val="009637E7"/>
    <w:rsid w:val="0096497B"/>
    <w:rsid w:val="00965980"/>
    <w:rsid w:val="00966FE7"/>
    <w:rsid w:val="00967504"/>
    <w:rsid w:val="0096754E"/>
    <w:rsid w:val="0097063F"/>
    <w:rsid w:val="009712CC"/>
    <w:rsid w:val="0097220D"/>
    <w:rsid w:val="00972893"/>
    <w:rsid w:val="00973353"/>
    <w:rsid w:val="00973D6F"/>
    <w:rsid w:val="00974676"/>
    <w:rsid w:val="0097492F"/>
    <w:rsid w:val="00975465"/>
    <w:rsid w:val="00975974"/>
    <w:rsid w:val="00975B4C"/>
    <w:rsid w:val="00975E64"/>
    <w:rsid w:val="009779AE"/>
    <w:rsid w:val="00977B9A"/>
    <w:rsid w:val="00980C62"/>
    <w:rsid w:val="0098115E"/>
    <w:rsid w:val="009817AC"/>
    <w:rsid w:val="00981911"/>
    <w:rsid w:val="00982684"/>
    <w:rsid w:val="00982B15"/>
    <w:rsid w:val="00982B27"/>
    <w:rsid w:val="00983179"/>
    <w:rsid w:val="0098366D"/>
    <w:rsid w:val="00983ACE"/>
    <w:rsid w:val="00983EC9"/>
    <w:rsid w:val="00984D3A"/>
    <w:rsid w:val="009855C5"/>
    <w:rsid w:val="00985EC0"/>
    <w:rsid w:val="00985F52"/>
    <w:rsid w:val="00986306"/>
    <w:rsid w:val="00986E93"/>
    <w:rsid w:val="00987691"/>
    <w:rsid w:val="00987D14"/>
    <w:rsid w:val="00987E91"/>
    <w:rsid w:val="009904D3"/>
    <w:rsid w:val="00990D26"/>
    <w:rsid w:val="009914E1"/>
    <w:rsid w:val="00991933"/>
    <w:rsid w:val="009922F6"/>
    <w:rsid w:val="009938A2"/>
    <w:rsid w:val="00993B5D"/>
    <w:rsid w:val="00993EFA"/>
    <w:rsid w:val="009950CC"/>
    <w:rsid w:val="00995EB2"/>
    <w:rsid w:val="00996BDF"/>
    <w:rsid w:val="0099742C"/>
    <w:rsid w:val="00997741"/>
    <w:rsid w:val="009977B8"/>
    <w:rsid w:val="00997B19"/>
    <w:rsid w:val="009A061D"/>
    <w:rsid w:val="009A110B"/>
    <w:rsid w:val="009A229D"/>
    <w:rsid w:val="009A2338"/>
    <w:rsid w:val="009A259E"/>
    <w:rsid w:val="009A2E58"/>
    <w:rsid w:val="009A2F95"/>
    <w:rsid w:val="009A3A3F"/>
    <w:rsid w:val="009A3C35"/>
    <w:rsid w:val="009A5894"/>
    <w:rsid w:val="009A6019"/>
    <w:rsid w:val="009A60F2"/>
    <w:rsid w:val="009A6E14"/>
    <w:rsid w:val="009A734A"/>
    <w:rsid w:val="009A76C8"/>
    <w:rsid w:val="009A7795"/>
    <w:rsid w:val="009A79F8"/>
    <w:rsid w:val="009A7FBB"/>
    <w:rsid w:val="009B038C"/>
    <w:rsid w:val="009B167F"/>
    <w:rsid w:val="009B2211"/>
    <w:rsid w:val="009B37D6"/>
    <w:rsid w:val="009B39F4"/>
    <w:rsid w:val="009B3F16"/>
    <w:rsid w:val="009B460C"/>
    <w:rsid w:val="009C03D4"/>
    <w:rsid w:val="009C192E"/>
    <w:rsid w:val="009C1E4B"/>
    <w:rsid w:val="009C1ED7"/>
    <w:rsid w:val="009C1F84"/>
    <w:rsid w:val="009C2131"/>
    <w:rsid w:val="009C2187"/>
    <w:rsid w:val="009C35C0"/>
    <w:rsid w:val="009C52C5"/>
    <w:rsid w:val="009C5397"/>
    <w:rsid w:val="009C5B02"/>
    <w:rsid w:val="009C5C3B"/>
    <w:rsid w:val="009C65EF"/>
    <w:rsid w:val="009C7777"/>
    <w:rsid w:val="009C7FC9"/>
    <w:rsid w:val="009D1359"/>
    <w:rsid w:val="009D190D"/>
    <w:rsid w:val="009D24E9"/>
    <w:rsid w:val="009D250B"/>
    <w:rsid w:val="009D3396"/>
    <w:rsid w:val="009D3CBA"/>
    <w:rsid w:val="009D4221"/>
    <w:rsid w:val="009D57D0"/>
    <w:rsid w:val="009E00FE"/>
    <w:rsid w:val="009E02C1"/>
    <w:rsid w:val="009E1CF0"/>
    <w:rsid w:val="009E2096"/>
    <w:rsid w:val="009E2F13"/>
    <w:rsid w:val="009E3994"/>
    <w:rsid w:val="009E4C5F"/>
    <w:rsid w:val="009E4DDB"/>
    <w:rsid w:val="009E513F"/>
    <w:rsid w:val="009E573A"/>
    <w:rsid w:val="009E6E5C"/>
    <w:rsid w:val="009E7268"/>
    <w:rsid w:val="009F0B19"/>
    <w:rsid w:val="009F1059"/>
    <w:rsid w:val="009F1FB5"/>
    <w:rsid w:val="009F2148"/>
    <w:rsid w:val="009F266F"/>
    <w:rsid w:val="009F2792"/>
    <w:rsid w:val="009F2980"/>
    <w:rsid w:val="009F2B4C"/>
    <w:rsid w:val="009F3A56"/>
    <w:rsid w:val="009F3D49"/>
    <w:rsid w:val="009F40DC"/>
    <w:rsid w:val="009F4CF0"/>
    <w:rsid w:val="009F4DF0"/>
    <w:rsid w:val="009F56D7"/>
    <w:rsid w:val="009F5922"/>
    <w:rsid w:val="009F6FC3"/>
    <w:rsid w:val="009F7A37"/>
    <w:rsid w:val="009F7C77"/>
    <w:rsid w:val="00A00433"/>
    <w:rsid w:val="00A0069C"/>
    <w:rsid w:val="00A016CB"/>
    <w:rsid w:val="00A019C6"/>
    <w:rsid w:val="00A023D4"/>
    <w:rsid w:val="00A0326D"/>
    <w:rsid w:val="00A049AD"/>
    <w:rsid w:val="00A04A0F"/>
    <w:rsid w:val="00A04C38"/>
    <w:rsid w:val="00A04C43"/>
    <w:rsid w:val="00A055ED"/>
    <w:rsid w:val="00A05B66"/>
    <w:rsid w:val="00A062EF"/>
    <w:rsid w:val="00A06383"/>
    <w:rsid w:val="00A06753"/>
    <w:rsid w:val="00A076C5"/>
    <w:rsid w:val="00A10E75"/>
    <w:rsid w:val="00A11EBD"/>
    <w:rsid w:val="00A12248"/>
    <w:rsid w:val="00A14E35"/>
    <w:rsid w:val="00A152EE"/>
    <w:rsid w:val="00A15638"/>
    <w:rsid w:val="00A1591D"/>
    <w:rsid w:val="00A15B72"/>
    <w:rsid w:val="00A17391"/>
    <w:rsid w:val="00A17F65"/>
    <w:rsid w:val="00A20518"/>
    <w:rsid w:val="00A207D2"/>
    <w:rsid w:val="00A20A11"/>
    <w:rsid w:val="00A21096"/>
    <w:rsid w:val="00A214B8"/>
    <w:rsid w:val="00A21715"/>
    <w:rsid w:val="00A21932"/>
    <w:rsid w:val="00A222F9"/>
    <w:rsid w:val="00A23364"/>
    <w:rsid w:val="00A254A6"/>
    <w:rsid w:val="00A25DE4"/>
    <w:rsid w:val="00A2658D"/>
    <w:rsid w:val="00A273F5"/>
    <w:rsid w:val="00A27796"/>
    <w:rsid w:val="00A27F2B"/>
    <w:rsid w:val="00A30125"/>
    <w:rsid w:val="00A3020A"/>
    <w:rsid w:val="00A30722"/>
    <w:rsid w:val="00A30E13"/>
    <w:rsid w:val="00A30E48"/>
    <w:rsid w:val="00A31C9B"/>
    <w:rsid w:val="00A31D55"/>
    <w:rsid w:val="00A31D83"/>
    <w:rsid w:val="00A31D93"/>
    <w:rsid w:val="00A320B9"/>
    <w:rsid w:val="00A320F2"/>
    <w:rsid w:val="00A32A09"/>
    <w:rsid w:val="00A32CA2"/>
    <w:rsid w:val="00A3329D"/>
    <w:rsid w:val="00A33D26"/>
    <w:rsid w:val="00A33E51"/>
    <w:rsid w:val="00A33FC9"/>
    <w:rsid w:val="00A3427F"/>
    <w:rsid w:val="00A344ED"/>
    <w:rsid w:val="00A34829"/>
    <w:rsid w:val="00A35725"/>
    <w:rsid w:val="00A35C24"/>
    <w:rsid w:val="00A35CAD"/>
    <w:rsid w:val="00A35CE0"/>
    <w:rsid w:val="00A37020"/>
    <w:rsid w:val="00A3708B"/>
    <w:rsid w:val="00A373E2"/>
    <w:rsid w:val="00A37592"/>
    <w:rsid w:val="00A379E4"/>
    <w:rsid w:val="00A37C30"/>
    <w:rsid w:val="00A4046D"/>
    <w:rsid w:val="00A40D3A"/>
    <w:rsid w:val="00A410B3"/>
    <w:rsid w:val="00A41210"/>
    <w:rsid w:val="00A41F26"/>
    <w:rsid w:val="00A42ABD"/>
    <w:rsid w:val="00A42B70"/>
    <w:rsid w:val="00A42CEF"/>
    <w:rsid w:val="00A42EAB"/>
    <w:rsid w:val="00A434D4"/>
    <w:rsid w:val="00A43701"/>
    <w:rsid w:val="00A43C9D"/>
    <w:rsid w:val="00A455CA"/>
    <w:rsid w:val="00A45A80"/>
    <w:rsid w:val="00A46075"/>
    <w:rsid w:val="00A46B87"/>
    <w:rsid w:val="00A47FBC"/>
    <w:rsid w:val="00A523AD"/>
    <w:rsid w:val="00A5270C"/>
    <w:rsid w:val="00A52E5F"/>
    <w:rsid w:val="00A53324"/>
    <w:rsid w:val="00A537A3"/>
    <w:rsid w:val="00A54054"/>
    <w:rsid w:val="00A54D0A"/>
    <w:rsid w:val="00A553E9"/>
    <w:rsid w:val="00A559F5"/>
    <w:rsid w:val="00A55F0D"/>
    <w:rsid w:val="00A561CE"/>
    <w:rsid w:val="00A56284"/>
    <w:rsid w:val="00A57D22"/>
    <w:rsid w:val="00A60072"/>
    <w:rsid w:val="00A60399"/>
    <w:rsid w:val="00A607E1"/>
    <w:rsid w:val="00A60890"/>
    <w:rsid w:val="00A6124D"/>
    <w:rsid w:val="00A62D66"/>
    <w:rsid w:val="00A63962"/>
    <w:rsid w:val="00A64CB3"/>
    <w:rsid w:val="00A64E76"/>
    <w:rsid w:val="00A65D19"/>
    <w:rsid w:val="00A66F16"/>
    <w:rsid w:val="00A673E6"/>
    <w:rsid w:val="00A674F9"/>
    <w:rsid w:val="00A67690"/>
    <w:rsid w:val="00A67AF3"/>
    <w:rsid w:val="00A70130"/>
    <w:rsid w:val="00A705BE"/>
    <w:rsid w:val="00A70981"/>
    <w:rsid w:val="00A71273"/>
    <w:rsid w:val="00A71301"/>
    <w:rsid w:val="00A71895"/>
    <w:rsid w:val="00A71DC8"/>
    <w:rsid w:val="00A7201F"/>
    <w:rsid w:val="00A725A3"/>
    <w:rsid w:val="00A748F2"/>
    <w:rsid w:val="00A757AC"/>
    <w:rsid w:val="00A766B8"/>
    <w:rsid w:val="00A772C6"/>
    <w:rsid w:val="00A81FA8"/>
    <w:rsid w:val="00A82BA3"/>
    <w:rsid w:val="00A82F4D"/>
    <w:rsid w:val="00A83123"/>
    <w:rsid w:val="00A83378"/>
    <w:rsid w:val="00A8341C"/>
    <w:rsid w:val="00A84937"/>
    <w:rsid w:val="00A84D32"/>
    <w:rsid w:val="00A90917"/>
    <w:rsid w:val="00A91BD9"/>
    <w:rsid w:val="00A91BDE"/>
    <w:rsid w:val="00A92BB3"/>
    <w:rsid w:val="00A92FF2"/>
    <w:rsid w:val="00A93226"/>
    <w:rsid w:val="00A9495D"/>
    <w:rsid w:val="00A95EC2"/>
    <w:rsid w:val="00A9643F"/>
    <w:rsid w:val="00A9784E"/>
    <w:rsid w:val="00A97899"/>
    <w:rsid w:val="00AA0333"/>
    <w:rsid w:val="00AA0AB3"/>
    <w:rsid w:val="00AA141B"/>
    <w:rsid w:val="00AA1581"/>
    <w:rsid w:val="00AA268B"/>
    <w:rsid w:val="00AA297D"/>
    <w:rsid w:val="00AA422C"/>
    <w:rsid w:val="00AA441F"/>
    <w:rsid w:val="00AA5105"/>
    <w:rsid w:val="00AA5132"/>
    <w:rsid w:val="00AA565F"/>
    <w:rsid w:val="00AA7E6A"/>
    <w:rsid w:val="00AB143B"/>
    <w:rsid w:val="00AB1573"/>
    <w:rsid w:val="00AB15D2"/>
    <w:rsid w:val="00AB1EE6"/>
    <w:rsid w:val="00AB2954"/>
    <w:rsid w:val="00AB2A00"/>
    <w:rsid w:val="00AB2D94"/>
    <w:rsid w:val="00AB33CF"/>
    <w:rsid w:val="00AB397F"/>
    <w:rsid w:val="00AB40EE"/>
    <w:rsid w:val="00AB4400"/>
    <w:rsid w:val="00AB4C89"/>
    <w:rsid w:val="00AB4D70"/>
    <w:rsid w:val="00AB4D98"/>
    <w:rsid w:val="00AB5674"/>
    <w:rsid w:val="00AB5B7A"/>
    <w:rsid w:val="00AB5D9A"/>
    <w:rsid w:val="00AB7F56"/>
    <w:rsid w:val="00AC07FF"/>
    <w:rsid w:val="00AC0CC0"/>
    <w:rsid w:val="00AC1582"/>
    <w:rsid w:val="00AC2714"/>
    <w:rsid w:val="00AC32C7"/>
    <w:rsid w:val="00AC37E6"/>
    <w:rsid w:val="00AC3B79"/>
    <w:rsid w:val="00AC42F7"/>
    <w:rsid w:val="00AC4388"/>
    <w:rsid w:val="00AC48B9"/>
    <w:rsid w:val="00AC4BFD"/>
    <w:rsid w:val="00AC4D48"/>
    <w:rsid w:val="00AC4EDB"/>
    <w:rsid w:val="00AC73A6"/>
    <w:rsid w:val="00AC7596"/>
    <w:rsid w:val="00AC767D"/>
    <w:rsid w:val="00AD1719"/>
    <w:rsid w:val="00AD1803"/>
    <w:rsid w:val="00AD24EE"/>
    <w:rsid w:val="00AD2EE9"/>
    <w:rsid w:val="00AD45BB"/>
    <w:rsid w:val="00AD4CF0"/>
    <w:rsid w:val="00AD521E"/>
    <w:rsid w:val="00AD5308"/>
    <w:rsid w:val="00AD5743"/>
    <w:rsid w:val="00AD5FC1"/>
    <w:rsid w:val="00AD60B6"/>
    <w:rsid w:val="00AD66D3"/>
    <w:rsid w:val="00AD735E"/>
    <w:rsid w:val="00AD76B2"/>
    <w:rsid w:val="00AD7EEB"/>
    <w:rsid w:val="00AE0887"/>
    <w:rsid w:val="00AE152F"/>
    <w:rsid w:val="00AE156F"/>
    <w:rsid w:val="00AE1C9E"/>
    <w:rsid w:val="00AE21EC"/>
    <w:rsid w:val="00AE2F55"/>
    <w:rsid w:val="00AE4D34"/>
    <w:rsid w:val="00AE4E94"/>
    <w:rsid w:val="00AE528D"/>
    <w:rsid w:val="00AE56CE"/>
    <w:rsid w:val="00AE5DB7"/>
    <w:rsid w:val="00AE64C7"/>
    <w:rsid w:val="00AE6B96"/>
    <w:rsid w:val="00AE6D1C"/>
    <w:rsid w:val="00AE7A9E"/>
    <w:rsid w:val="00AF0738"/>
    <w:rsid w:val="00AF08B2"/>
    <w:rsid w:val="00AF2400"/>
    <w:rsid w:val="00AF2D1F"/>
    <w:rsid w:val="00AF2DD0"/>
    <w:rsid w:val="00AF31AC"/>
    <w:rsid w:val="00AF31DD"/>
    <w:rsid w:val="00AF37B9"/>
    <w:rsid w:val="00AF51AA"/>
    <w:rsid w:val="00AF6D33"/>
    <w:rsid w:val="00B00827"/>
    <w:rsid w:val="00B00C91"/>
    <w:rsid w:val="00B01BF4"/>
    <w:rsid w:val="00B0223A"/>
    <w:rsid w:val="00B0284C"/>
    <w:rsid w:val="00B031E4"/>
    <w:rsid w:val="00B03697"/>
    <w:rsid w:val="00B04B7C"/>
    <w:rsid w:val="00B04CF1"/>
    <w:rsid w:val="00B057B8"/>
    <w:rsid w:val="00B05E24"/>
    <w:rsid w:val="00B06206"/>
    <w:rsid w:val="00B06F2C"/>
    <w:rsid w:val="00B070B9"/>
    <w:rsid w:val="00B07A10"/>
    <w:rsid w:val="00B07B1E"/>
    <w:rsid w:val="00B07C4A"/>
    <w:rsid w:val="00B10F23"/>
    <w:rsid w:val="00B11F5E"/>
    <w:rsid w:val="00B1270F"/>
    <w:rsid w:val="00B1298E"/>
    <w:rsid w:val="00B12D7F"/>
    <w:rsid w:val="00B12EC6"/>
    <w:rsid w:val="00B1425D"/>
    <w:rsid w:val="00B14C4F"/>
    <w:rsid w:val="00B151E0"/>
    <w:rsid w:val="00B15768"/>
    <w:rsid w:val="00B15BAE"/>
    <w:rsid w:val="00B16304"/>
    <w:rsid w:val="00B169E8"/>
    <w:rsid w:val="00B178C3"/>
    <w:rsid w:val="00B21A4C"/>
    <w:rsid w:val="00B22693"/>
    <w:rsid w:val="00B22B0A"/>
    <w:rsid w:val="00B23478"/>
    <w:rsid w:val="00B242D6"/>
    <w:rsid w:val="00B251A3"/>
    <w:rsid w:val="00B252D7"/>
    <w:rsid w:val="00B25CF3"/>
    <w:rsid w:val="00B2690B"/>
    <w:rsid w:val="00B26F95"/>
    <w:rsid w:val="00B27242"/>
    <w:rsid w:val="00B273EF"/>
    <w:rsid w:val="00B275EB"/>
    <w:rsid w:val="00B27E0D"/>
    <w:rsid w:val="00B3008E"/>
    <w:rsid w:val="00B301A4"/>
    <w:rsid w:val="00B3020C"/>
    <w:rsid w:val="00B310A5"/>
    <w:rsid w:val="00B318F2"/>
    <w:rsid w:val="00B35317"/>
    <w:rsid w:val="00B35B32"/>
    <w:rsid w:val="00B35D39"/>
    <w:rsid w:val="00B36AE2"/>
    <w:rsid w:val="00B370A0"/>
    <w:rsid w:val="00B37248"/>
    <w:rsid w:val="00B37977"/>
    <w:rsid w:val="00B4013D"/>
    <w:rsid w:val="00B410C1"/>
    <w:rsid w:val="00B419FB"/>
    <w:rsid w:val="00B4253E"/>
    <w:rsid w:val="00B4271D"/>
    <w:rsid w:val="00B436A1"/>
    <w:rsid w:val="00B43A32"/>
    <w:rsid w:val="00B44F20"/>
    <w:rsid w:val="00B459FF"/>
    <w:rsid w:val="00B4656D"/>
    <w:rsid w:val="00B46720"/>
    <w:rsid w:val="00B467D8"/>
    <w:rsid w:val="00B46AB2"/>
    <w:rsid w:val="00B47FEA"/>
    <w:rsid w:val="00B47FF1"/>
    <w:rsid w:val="00B5079E"/>
    <w:rsid w:val="00B50914"/>
    <w:rsid w:val="00B50E08"/>
    <w:rsid w:val="00B50FC6"/>
    <w:rsid w:val="00B5154C"/>
    <w:rsid w:val="00B515C0"/>
    <w:rsid w:val="00B517DD"/>
    <w:rsid w:val="00B51B90"/>
    <w:rsid w:val="00B51B91"/>
    <w:rsid w:val="00B520F2"/>
    <w:rsid w:val="00B52CF2"/>
    <w:rsid w:val="00B53AF6"/>
    <w:rsid w:val="00B542DF"/>
    <w:rsid w:val="00B5473C"/>
    <w:rsid w:val="00B55868"/>
    <w:rsid w:val="00B562EE"/>
    <w:rsid w:val="00B56630"/>
    <w:rsid w:val="00B56691"/>
    <w:rsid w:val="00B57B41"/>
    <w:rsid w:val="00B610F0"/>
    <w:rsid w:val="00B62571"/>
    <w:rsid w:val="00B62E79"/>
    <w:rsid w:val="00B6360C"/>
    <w:rsid w:val="00B63968"/>
    <w:rsid w:val="00B63FCA"/>
    <w:rsid w:val="00B64A25"/>
    <w:rsid w:val="00B65FA9"/>
    <w:rsid w:val="00B65FAA"/>
    <w:rsid w:val="00B66129"/>
    <w:rsid w:val="00B701F7"/>
    <w:rsid w:val="00B7032D"/>
    <w:rsid w:val="00B714DC"/>
    <w:rsid w:val="00B71C39"/>
    <w:rsid w:val="00B71DEF"/>
    <w:rsid w:val="00B71E37"/>
    <w:rsid w:val="00B71FC3"/>
    <w:rsid w:val="00B73E96"/>
    <w:rsid w:val="00B73FA6"/>
    <w:rsid w:val="00B746A0"/>
    <w:rsid w:val="00B74C2B"/>
    <w:rsid w:val="00B755DF"/>
    <w:rsid w:val="00B75A6C"/>
    <w:rsid w:val="00B75CE6"/>
    <w:rsid w:val="00B767FB"/>
    <w:rsid w:val="00B76F6D"/>
    <w:rsid w:val="00B76FF8"/>
    <w:rsid w:val="00B80204"/>
    <w:rsid w:val="00B8069B"/>
    <w:rsid w:val="00B81E93"/>
    <w:rsid w:val="00B82A8A"/>
    <w:rsid w:val="00B83048"/>
    <w:rsid w:val="00B8326F"/>
    <w:rsid w:val="00B844F2"/>
    <w:rsid w:val="00B848FC"/>
    <w:rsid w:val="00B856A7"/>
    <w:rsid w:val="00B8621B"/>
    <w:rsid w:val="00B86662"/>
    <w:rsid w:val="00B867AF"/>
    <w:rsid w:val="00B86C59"/>
    <w:rsid w:val="00B878D5"/>
    <w:rsid w:val="00B87AD4"/>
    <w:rsid w:val="00B90999"/>
    <w:rsid w:val="00B90FE0"/>
    <w:rsid w:val="00B91298"/>
    <w:rsid w:val="00B91766"/>
    <w:rsid w:val="00B917B2"/>
    <w:rsid w:val="00B91D24"/>
    <w:rsid w:val="00B91E05"/>
    <w:rsid w:val="00B9210B"/>
    <w:rsid w:val="00B933A1"/>
    <w:rsid w:val="00B93580"/>
    <w:rsid w:val="00B93C9D"/>
    <w:rsid w:val="00B93E69"/>
    <w:rsid w:val="00B946CA"/>
    <w:rsid w:val="00B94F00"/>
    <w:rsid w:val="00B95697"/>
    <w:rsid w:val="00B95D85"/>
    <w:rsid w:val="00B96275"/>
    <w:rsid w:val="00B964EF"/>
    <w:rsid w:val="00B96E09"/>
    <w:rsid w:val="00B97320"/>
    <w:rsid w:val="00B977C1"/>
    <w:rsid w:val="00B97D7B"/>
    <w:rsid w:val="00BA0785"/>
    <w:rsid w:val="00BA0BAE"/>
    <w:rsid w:val="00BA17C6"/>
    <w:rsid w:val="00BA2F51"/>
    <w:rsid w:val="00BA2FFD"/>
    <w:rsid w:val="00BA414D"/>
    <w:rsid w:val="00BA439C"/>
    <w:rsid w:val="00BA4EF2"/>
    <w:rsid w:val="00BA51F4"/>
    <w:rsid w:val="00BA5C93"/>
    <w:rsid w:val="00BA6F2C"/>
    <w:rsid w:val="00BA706B"/>
    <w:rsid w:val="00BA7224"/>
    <w:rsid w:val="00BA751A"/>
    <w:rsid w:val="00BB039C"/>
    <w:rsid w:val="00BB171C"/>
    <w:rsid w:val="00BB28B8"/>
    <w:rsid w:val="00BB4461"/>
    <w:rsid w:val="00BB4594"/>
    <w:rsid w:val="00BB4A7C"/>
    <w:rsid w:val="00BB4E9A"/>
    <w:rsid w:val="00BB521E"/>
    <w:rsid w:val="00BB5579"/>
    <w:rsid w:val="00BB56C8"/>
    <w:rsid w:val="00BB5EE6"/>
    <w:rsid w:val="00BB6D96"/>
    <w:rsid w:val="00BB7BF1"/>
    <w:rsid w:val="00BC04C0"/>
    <w:rsid w:val="00BC0507"/>
    <w:rsid w:val="00BC0E55"/>
    <w:rsid w:val="00BC1A9F"/>
    <w:rsid w:val="00BC1AE1"/>
    <w:rsid w:val="00BC278C"/>
    <w:rsid w:val="00BC2FDF"/>
    <w:rsid w:val="00BC3969"/>
    <w:rsid w:val="00BC532B"/>
    <w:rsid w:val="00BC53B1"/>
    <w:rsid w:val="00BC5775"/>
    <w:rsid w:val="00BC5B0D"/>
    <w:rsid w:val="00BC7529"/>
    <w:rsid w:val="00BC7608"/>
    <w:rsid w:val="00BD00F9"/>
    <w:rsid w:val="00BD0247"/>
    <w:rsid w:val="00BD0A02"/>
    <w:rsid w:val="00BD0C3B"/>
    <w:rsid w:val="00BD0EAC"/>
    <w:rsid w:val="00BD173D"/>
    <w:rsid w:val="00BD1B66"/>
    <w:rsid w:val="00BD246F"/>
    <w:rsid w:val="00BD24F6"/>
    <w:rsid w:val="00BD2FEB"/>
    <w:rsid w:val="00BD32CE"/>
    <w:rsid w:val="00BD3737"/>
    <w:rsid w:val="00BD38FB"/>
    <w:rsid w:val="00BD3ED8"/>
    <w:rsid w:val="00BD3F1C"/>
    <w:rsid w:val="00BD3FE8"/>
    <w:rsid w:val="00BD449F"/>
    <w:rsid w:val="00BD45BB"/>
    <w:rsid w:val="00BD4BDE"/>
    <w:rsid w:val="00BD4D15"/>
    <w:rsid w:val="00BD58A9"/>
    <w:rsid w:val="00BD788B"/>
    <w:rsid w:val="00BD7D07"/>
    <w:rsid w:val="00BE076F"/>
    <w:rsid w:val="00BE07F5"/>
    <w:rsid w:val="00BE0F6C"/>
    <w:rsid w:val="00BE1F41"/>
    <w:rsid w:val="00BE28A1"/>
    <w:rsid w:val="00BE2C0E"/>
    <w:rsid w:val="00BE3606"/>
    <w:rsid w:val="00BE425C"/>
    <w:rsid w:val="00BE45CE"/>
    <w:rsid w:val="00BE4DEA"/>
    <w:rsid w:val="00BE5036"/>
    <w:rsid w:val="00BE5162"/>
    <w:rsid w:val="00BE572B"/>
    <w:rsid w:val="00BE64F6"/>
    <w:rsid w:val="00BE6775"/>
    <w:rsid w:val="00BE6D49"/>
    <w:rsid w:val="00BE6FEC"/>
    <w:rsid w:val="00BE7AD1"/>
    <w:rsid w:val="00BE7DD3"/>
    <w:rsid w:val="00BF00F7"/>
    <w:rsid w:val="00BF034C"/>
    <w:rsid w:val="00BF0A1A"/>
    <w:rsid w:val="00BF0FA6"/>
    <w:rsid w:val="00BF13F5"/>
    <w:rsid w:val="00BF1E75"/>
    <w:rsid w:val="00BF2C3B"/>
    <w:rsid w:val="00BF2C62"/>
    <w:rsid w:val="00BF2D08"/>
    <w:rsid w:val="00BF2EC9"/>
    <w:rsid w:val="00BF44BE"/>
    <w:rsid w:val="00BF4880"/>
    <w:rsid w:val="00BF5E4E"/>
    <w:rsid w:val="00BF6242"/>
    <w:rsid w:val="00BF6514"/>
    <w:rsid w:val="00C00072"/>
    <w:rsid w:val="00C01821"/>
    <w:rsid w:val="00C0188F"/>
    <w:rsid w:val="00C026A7"/>
    <w:rsid w:val="00C026D2"/>
    <w:rsid w:val="00C02DD4"/>
    <w:rsid w:val="00C03160"/>
    <w:rsid w:val="00C0355C"/>
    <w:rsid w:val="00C04578"/>
    <w:rsid w:val="00C05C6C"/>
    <w:rsid w:val="00C05D53"/>
    <w:rsid w:val="00C06A25"/>
    <w:rsid w:val="00C06A62"/>
    <w:rsid w:val="00C06C34"/>
    <w:rsid w:val="00C06C4A"/>
    <w:rsid w:val="00C078A0"/>
    <w:rsid w:val="00C101EC"/>
    <w:rsid w:val="00C10671"/>
    <w:rsid w:val="00C107F9"/>
    <w:rsid w:val="00C11AB5"/>
    <w:rsid w:val="00C11C7F"/>
    <w:rsid w:val="00C12027"/>
    <w:rsid w:val="00C12B68"/>
    <w:rsid w:val="00C13303"/>
    <w:rsid w:val="00C134C3"/>
    <w:rsid w:val="00C1361E"/>
    <w:rsid w:val="00C13699"/>
    <w:rsid w:val="00C146EE"/>
    <w:rsid w:val="00C164AF"/>
    <w:rsid w:val="00C16B1E"/>
    <w:rsid w:val="00C170E4"/>
    <w:rsid w:val="00C17AF0"/>
    <w:rsid w:val="00C2059F"/>
    <w:rsid w:val="00C20891"/>
    <w:rsid w:val="00C23016"/>
    <w:rsid w:val="00C23642"/>
    <w:rsid w:val="00C23830"/>
    <w:rsid w:val="00C23E9E"/>
    <w:rsid w:val="00C26982"/>
    <w:rsid w:val="00C26EC5"/>
    <w:rsid w:val="00C27413"/>
    <w:rsid w:val="00C305FF"/>
    <w:rsid w:val="00C30682"/>
    <w:rsid w:val="00C31090"/>
    <w:rsid w:val="00C31283"/>
    <w:rsid w:val="00C32362"/>
    <w:rsid w:val="00C3286D"/>
    <w:rsid w:val="00C32DB8"/>
    <w:rsid w:val="00C3344E"/>
    <w:rsid w:val="00C3396D"/>
    <w:rsid w:val="00C34202"/>
    <w:rsid w:val="00C35056"/>
    <w:rsid w:val="00C36502"/>
    <w:rsid w:val="00C365D7"/>
    <w:rsid w:val="00C36674"/>
    <w:rsid w:val="00C37D3D"/>
    <w:rsid w:val="00C404FA"/>
    <w:rsid w:val="00C4160C"/>
    <w:rsid w:val="00C41A31"/>
    <w:rsid w:val="00C41A8F"/>
    <w:rsid w:val="00C41B43"/>
    <w:rsid w:val="00C43AF8"/>
    <w:rsid w:val="00C441D0"/>
    <w:rsid w:val="00C448A9"/>
    <w:rsid w:val="00C462CC"/>
    <w:rsid w:val="00C462E3"/>
    <w:rsid w:val="00C4753D"/>
    <w:rsid w:val="00C509BC"/>
    <w:rsid w:val="00C509F9"/>
    <w:rsid w:val="00C50C17"/>
    <w:rsid w:val="00C516A7"/>
    <w:rsid w:val="00C51AD7"/>
    <w:rsid w:val="00C52541"/>
    <w:rsid w:val="00C52542"/>
    <w:rsid w:val="00C527CC"/>
    <w:rsid w:val="00C52B68"/>
    <w:rsid w:val="00C52B90"/>
    <w:rsid w:val="00C52CD3"/>
    <w:rsid w:val="00C53077"/>
    <w:rsid w:val="00C5313E"/>
    <w:rsid w:val="00C542F8"/>
    <w:rsid w:val="00C545BA"/>
    <w:rsid w:val="00C54F30"/>
    <w:rsid w:val="00C55487"/>
    <w:rsid w:val="00C57F0C"/>
    <w:rsid w:val="00C62659"/>
    <w:rsid w:val="00C62E51"/>
    <w:rsid w:val="00C6343E"/>
    <w:rsid w:val="00C6384F"/>
    <w:rsid w:val="00C639A0"/>
    <w:rsid w:val="00C64D93"/>
    <w:rsid w:val="00C64FFC"/>
    <w:rsid w:val="00C65BEF"/>
    <w:rsid w:val="00C65F40"/>
    <w:rsid w:val="00C66141"/>
    <w:rsid w:val="00C66CEE"/>
    <w:rsid w:val="00C7056C"/>
    <w:rsid w:val="00C70B84"/>
    <w:rsid w:val="00C70CB2"/>
    <w:rsid w:val="00C7171F"/>
    <w:rsid w:val="00C71ACE"/>
    <w:rsid w:val="00C71D30"/>
    <w:rsid w:val="00C72F2A"/>
    <w:rsid w:val="00C7383B"/>
    <w:rsid w:val="00C74D6F"/>
    <w:rsid w:val="00C75A46"/>
    <w:rsid w:val="00C75DE2"/>
    <w:rsid w:val="00C76F73"/>
    <w:rsid w:val="00C76FE5"/>
    <w:rsid w:val="00C77166"/>
    <w:rsid w:val="00C77E23"/>
    <w:rsid w:val="00C81413"/>
    <w:rsid w:val="00C81771"/>
    <w:rsid w:val="00C81C2A"/>
    <w:rsid w:val="00C82260"/>
    <w:rsid w:val="00C8309B"/>
    <w:rsid w:val="00C83B21"/>
    <w:rsid w:val="00C83FDB"/>
    <w:rsid w:val="00C843F6"/>
    <w:rsid w:val="00C84424"/>
    <w:rsid w:val="00C847AE"/>
    <w:rsid w:val="00C86A0C"/>
    <w:rsid w:val="00C87AD3"/>
    <w:rsid w:val="00C90B89"/>
    <w:rsid w:val="00C90D37"/>
    <w:rsid w:val="00C91175"/>
    <w:rsid w:val="00C925B6"/>
    <w:rsid w:val="00C9317B"/>
    <w:rsid w:val="00C9371D"/>
    <w:rsid w:val="00C956DA"/>
    <w:rsid w:val="00C9678D"/>
    <w:rsid w:val="00C97370"/>
    <w:rsid w:val="00C97D0E"/>
    <w:rsid w:val="00CA0481"/>
    <w:rsid w:val="00CA0D06"/>
    <w:rsid w:val="00CA152C"/>
    <w:rsid w:val="00CA1598"/>
    <w:rsid w:val="00CA2556"/>
    <w:rsid w:val="00CA2B61"/>
    <w:rsid w:val="00CA2BF8"/>
    <w:rsid w:val="00CA5820"/>
    <w:rsid w:val="00CA6243"/>
    <w:rsid w:val="00CA633A"/>
    <w:rsid w:val="00CA643C"/>
    <w:rsid w:val="00CA6545"/>
    <w:rsid w:val="00CA656F"/>
    <w:rsid w:val="00CA6958"/>
    <w:rsid w:val="00CA7961"/>
    <w:rsid w:val="00CB04BB"/>
    <w:rsid w:val="00CB067B"/>
    <w:rsid w:val="00CB110C"/>
    <w:rsid w:val="00CB14A2"/>
    <w:rsid w:val="00CB1AA1"/>
    <w:rsid w:val="00CB26DD"/>
    <w:rsid w:val="00CB2B6A"/>
    <w:rsid w:val="00CB3BFC"/>
    <w:rsid w:val="00CB407E"/>
    <w:rsid w:val="00CB455B"/>
    <w:rsid w:val="00CB473D"/>
    <w:rsid w:val="00CB5253"/>
    <w:rsid w:val="00CB537D"/>
    <w:rsid w:val="00CB5585"/>
    <w:rsid w:val="00CB674C"/>
    <w:rsid w:val="00CB6A45"/>
    <w:rsid w:val="00CB6C11"/>
    <w:rsid w:val="00CB6DE3"/>
    <w:rsid w:val="00CC0661"/>
    <w:rsid w:val="00CC126A"/>
    <w:rsid w:val="00CC12B6"/>
    <w:rsid w:val="00CC230A"/>
    <w:rsid w:val="00CC2C95"/>
    <w:rsid w:val="00CC2D93"/>
    <w:rsid w:val="00CC3B90"/>
    <w:rsid w:val="00CC4A2A"/>
    <w:rsid w:val="00CC6C9E"/>
    <w:rsid w:val="00CC721E"/>
    <w:rsid w:val="00CC73CC"/>
    <w:rsid w:val="00CC7487"/>
    <w:rsid w:val="00CC7BCE"/>
    <w:rsid w:val="00CD0927"/>
    <w:rsid w:val="00CD09E1"/>
    <w:rsid w:val="00CD1A54"/>
    <w:rsid w:val="00CD1BAF"/>
    <w:rsid w:val="00CD2032"/>
    <w:rsid w:val="00CD23A3"/>
    <w:rsid w:val="00CD2A17"/>
    <w:rsid w:val="00CD3123"/>
    <w:rsid w:val="00CD504B"/>
    <w:rsid w:val="00CD60F4"/>
    <w:rsid w:val="00CD63C8"/>
    <w:rsid w:val="00CD63DD"/>
    <w:rsid w:val="00CD6BCB"/>
    <w:rsid w:val="00CD6BEC"/>
    <w:rsid w:val="00CD7504"/>
    <w:rsid w:val="00CD7FAC"/>
    <w:rsid w:val="00CE0122"/>
    <w:rsid w:val="00CE03B2"/>
    <w:rsid w:val="00CE09DE"/>
    <w:rsid w:val="00CE15C3"/>
    <w:rsid w:val="00CE2872"/>
    <w:rsid w:val="00CE2934"/>
    <w:rsid w:val="00CE2CF2"/>
    <w:rsid w:val="00CE2DA3"/>
    <w:rsid w:val="00CE44F8"/>
    <w:rsid w:val="00CE570E"/>
    <w:rsid w:val="00CE60AC"/>
    <w:rsid w:val="00CE612B"/>
    <w:rsid w:val="00CE618E"/>
    <w:rsid w:val="00CE6F1C"/>
    <w:rsid w:val="00CE70F5"/>
    <w:rsid w:val="00CE761E"/>
    <w:rsid w:val="00CE79EC"/>
    <w:rsid w:val="00CE7CA8"/>
    <w:rsid w:val="00CF0159"/>
    <w:rsid w:val="00CF1BCD"/>
    <w:rsid w:val="00CF245A"/>
    <w:rsid w:val="00CF2BEE"/>
    <w:rsid w:val="00CF326A"/>
    <w:rsid w:val="00CF38B6"/>
    <w:rsid w:val="00CF3B46"/>
    <w:rsid w:val="00CF3DB7"/>
    <w:rsid w:val="00CF4AC7"/>
    <w:rsid w:val="00CF4D77"/>
    <w:rsid w:val="00CF5219"/>
    <w:rsid w:val="00CF654A"/>
    <w:rsid w:val="00CF6D8D"/>
    <w:rsid w:val="00CF70E0"/>
    <w:rsid w:val="00CF7C9E"/>
    <w:rsid w:val="00D00323"/>
    <w:rsid w:val="00D00A66"/>
    <w:rsid w:val="00D00DA8"/>
    <w:rsid w:val="00D00DE7"/>
    <w:rsid w:val="00D01FFC"/>
    <w:rsid w:val="00D02714"/>
    <w:rsid w:val="00D02915"/>
    <w:rsid w:val="00D03029"/>
    <w:rsid w:val="00D046F7"/>
    <w:rsid w:val="00D04CAB"/>
    <w:rsid w:val="00D0541C"/>
    <w:rsid w:val="00D05507"/>
    <w:rsid w:val="00D05C2A"/>
    <w:rsid w:val="00D05D41"/>
    <w:rsid w:val="00D05D7D"/>
    <w:rsid w:val="00D0697A"/>
    <w:rsid w:val="00D06BDB"/>
    <w:rsid w:val="00D07097"/>
    <w:rsid w:val="00D0746F"/>
    <w:rsid w:val="00D07FF4"/>
    <w:rsid w:val="00D1013F"/>
    <w:rsid w:val="00D1093F"/>
    <w:rsid w:val="00D10C67"/>
    <w:rsid w:val="00D10EE0"/>
    <w:rsid w:val="00D113F6"/>
    <w:rsid w:val="00D11A09"/>
    <w:rsid w:val="00D12569"/>
    <w:rsid w:val="00D13283"/>
    <w:rsid w:val="00D13492"/>
    <w:rsid w:val="00D13AD1"/>
    <w:rsid w:val="00D1554A"/>
    <w:rsid w:val="00D155C5"/>
    <w:rsid w:val="00D15D4C"/>
    <w:rsid w:val="00D16089"/>
    <w:rsid w:val="00D169E7"/>
    <w:rsid w:val="00D175D3"/>
    <w:rsid w:val="00D207AA"/>
    <w:rsid w:val="00D212CA"/>
    <w:rsid w:val="00D21656"/>
    <w:rsid w:val="00D21C63"/>
    <w:rsid w:val="00D22B03"/>
    <w:rsid w:val="00D23298"/>
    <w:rsid w:val="00D24191"/>
    <w:rsid w:val="00D24A0F"/>
    <w:rsid w:val="00D2599E"/>
    <w:rsid w:val="00D26503"/>
    <w:rsid w:val="00D26F5A"/>
    <w:rsid w:val="00D307ED"/>
    <w:rsid w:val="00D318C2"/>
    <w:rsid w:val="00D32799"/>
    <w:rsid w:val="00D33258"/>
    <w:rsid w:val="00D335E8"/>
    <w:rsid w:val="00D354BD"/>
    <w:rsid w:val="00D3589A"/>
    <w:rsid w:val="00D36696"/>
    <w:rsid w:val="00D36B54"/>
    <w:rsid w:val="00D36E31"/>
    <w:rsid w:val="00D374AC"/>
    <w:rsid w:val="00D37C2C"/>
    <w:rsid w:val="00D37E95"/>
    <w:rsid w:val="00D4006B"/>
    <w:rsid w:val="00D4036F"/>
    <w:rsid w:val="00D40D23"/>
    <w:rsid w:val="00D41259"/>
    <w:rsid w:val="00D43D1A"/>
    <w:rsid w:val="00D43F0E"/>
    <w:rsid w:val="00D44131"/>
    <w:rsid w:val="00D44144"/>
    <w:rsid w:val="00D442CC"/>
    <w:rsid w:val="00D44B0D"/>
    <w:rsid w:val="00D44C2A"/>
    <w:rsid w:val="00D452A6"/>
    <w:rsid w:val="00D455C0"/>
    <w:rsid w:val="00D4693B"/>
    <w:rsid w:val="00D46DFB"/>
    <w:rsid w:val="00D470CA"/>
    <w:rsid w:val="00D47D8A"/>
    <w:rsid w:val="00D51450"/>
    <w:rsid w:val="00D514B3"/>
    <w:rsid w:val="00D5218F"/>
    <w:rsid w:val="00D53EA9"/>
    <w:rsid w:val="00D55B05"/>
    <w:rsid w:val="00D55B73"/>
    <w:rsid w:val="00D55CA8"/>
    <w:rsid w:val="00D56A09"/>
    <w:rsid w:val="00D60608"/>
    <w:rsid w:val="00D607CA"/>
    <w:rsid w:val="00D60A00"/>
    <w:rsid w:val="00D61B47"/>
    <w:rsid w:val="00D61BC2"/>
    <w:rsid w:val="00D61E53"/>
    <w:rsid w:val="00D6246D"/>
    <w:rsid w:val="00D62A9B"/>
    <w:rsid w:val="00D67523"/>
    <w:rsid w:val="00D70CFD"/>
    <w:rsid w:val="00D7123A"/>
    <w:rsid w:val="00D719A7"/>
    <w:rsid w:val="00D71F09"/>
    <w:rsid w:val="00D721AF"/>
    <w:rsid w:val="00D722F5"/>
    <w:rsid w:val="00D728FD"/>
    <w:rsid w:val="00D736C4"/>
    <w:rsid w:val="00D7429C"/>
    <w:rsid w:val="00D74410"/>
    <w:rsid w:val="00D746FE"/>
    <w:rsid w:val="00D74AB1"/>
    <w:rsid w:val="00D74AE3"/>
    <w:rsid w:val="00D74BB0"/>
    <w:rsid w:val="00D75E09"/>
    <w:rsid w:val="00D76867"/>
    <w:rsid w:val="00D769C8"/>
    <w:rsid w:val="00D76D89"/>
    <w:rsid w:val="00D76E23"/>
    <w:rsid w:val="00D82E1D"/>
    <w:rsid w:val="00D83B53"/>
    <w:rsid w:val="00D84558"/>
    <w:rsid w:val="00D86395"/>
    <w:rsid w:val="00D86493"/>
    <w:rsid w:val="00D91244"/>
    <w:rsid w:val="00D91ED2"/>
    <w:rsid w:val="00D92D02"/>
    <w:rsid w:val="00D92F9C"/>
    <w:rsid w:val="00D938AD"/>
    <w:rsid w:val="00D93F20"/>
    <w:rsid w:val="00D940AA"/>
    <w:rsid w:val="00D9484C"/>
    <w:rsid w:val="00D94DAD"/>
    <w:rsid w:val="00D952A1"/>
    <w:rsid w:val="00D95FF8"/>
    <w:rsid w:val="00D96DA6"/>
    <w:rsid w:val="00D97229"/>
    <w:rsid w:val="00D9754D"/>
    <w:rsid w:val="00D978ED"/>
    <w:rsid w:val="00DA0E54"/>
    <w:rsid w:val="00DA21A0"/>
    <w:rsid w:val="00DA3CAB"/>
    <w:rsid w:val="00DA3CCC"/>
    <w:rsid w:val="00DA3D83"/>
    <w:rsid w:val="00DA40F7"/>
    <w:rsid w:val="00DA57B6"/>
    <w:rsid w:val="00DA5A49"/>
    <w:rsid w:val="00DA68AB"/>
    <w:rsid w:val="00DA7BBC"/>
    <w:rsid w:val="00DA7C25"/>
    <w:rsid w:val="00DB0129"/>
    <w:rsid w:val="00DB04AA"/>
    <w:rsid w:val="00DB12A6"/>
    <w:rsid w:val="00DB171A"/>
    <w:rsid w:val="00DB1D24"/>
    <w:rsid w:val="00DB286E"/>
    <w:rsid w:val="00DB3F48"/>
    <w:rsid w:val="00DB4E34"/>
    <w:rsid w:val="00DB54E6"/>
    <w:rsid w:val="00DB5608"/>
    <w:rsid w:val="00DB59EC"/>
    <w:rsid w:val="00DB66C3"/>
    <w:rsid w:val="00DB7626"/>
    <w:rsid w:val="00DC00CE"/>
    <w:rsid w:val="00DC1DE1"/>
    <w:rsid w:val="00DC275D"/>
    <w:rsid w:val="00DC3100"/>
    <w:rsid w:val="00DC3F9C"/>
    <w:rsid w:val="00DC4DAB"/>
    <w:rsid w:val="00DC544C"/>
    <w:rsid w:val="00DC54DB"/>
    <w:rsid w:val="00DC5FC0"/>
    <w:rsid w:val="00DC671B"/>
    <w:rsid w:val="00DC67BA"/>
    <w:rsid w:val="00DC6CDD"/>
    <w:rsid w:val="00DC75A4"/>
    <w:rsid w:val="00DD01EB"/>
    <w:rsid w:val="00DD073A"/>
    <w:rsid w:val="00DD2717"/>
    <w:rsid w:val="00DD424C"/>
    <w:rsid w:val="00DD4C26"/>
    <w:rsid w:val="00DD5204"/>
    <w:rsid w:val="00DD5C35"/>
    <w:rsid w:val="00DD6B6F"/>
    <w:rsid w:val="00DD6C9F"/>
    <w:rsid w:val="00DD72FA"/>
    <w:rsid w:val="00DD75BA"/>
    <w:rsid w:val="00DD7D99"/>
    <w:rsid w:val="00DE0121"/>
    <w:rsid w:val="00DE0270"/>
    <w:rsid w:val="00DE0ADB"/>
    <w:rsid w:val="00DE19FE"/>
    <w:rsid w:val="00DE1CC3"/>
    <w:rsid w:val="00DE1FE3"/>
    <w:rsid w:val="00DE23E4"/>
    <w:rsid w:val="00DE3211"/>
    <w:rsid w:val="00DE430D"/>
    <w:rsid w:val="00DE4C6D"/>
    <w:rsid w:val="00DE514A"/>
    <w:rsid w:val="00DE78DA"/>
    <w:rsid w:val="00DF008F"/>
    <w:rsid w:val="00DF0110"/>
    <w:rsid w:val="00DF04CC"/>
    <w:rsid w:val="00DF0A4A"/>
    <w:rsid w:val="00DF0E77"/>
    <w:rsid w:val="00DF2B65"/>
    <w:rsid w:val="00DF4636"/>
    <w:rsid w:val="00DF5564"/>
    <w:rsid w:val="00DF55B4"/>
    <w:rsid w:val="00DF5EF4"/>
    <w:rsid w:val="00DF5F6A"/>
    <w:rsid w:val="00DF67CB"/>
    <w:rsid w:val="00DF6CE0"/>
    <w:rsid w:val="00DF7257"/>
    <w:rsid w:val="00DF7B87"/>
    <w:rsid w:val="00DF7E60"/>
    <w:rsid w:val="00E004F7"/>
    <w:rsid w:val="00E00A1B"/>
    <w:rsid w:val="00E0193E"/>
    <w:rsid w:val="00E025DB"/>
    <w:rsid w:val="00E02786"/>
    <w:rsid w:val="00E0302D"/>
    <w:rsid w:val="00E03BC0"/>
    <w:rsid w:val="00E03DDB"/>
    <w:rsid w:val="00E03ED3"/>
    <w:rsid w:val="00E041B9"/>
    <w:rsid w:val="00E04770"/>
    <w:rsid w:val="00E0529C"/>
    <w:rsid w:val="00E057EE"/>
    <w:rsid w:val="00E05DD3"/>
    <w:rsid w:val="00E1041B"/>
    <w:rsid w:val="00E1053E"/>
    <w:rsid w:val="00E10A6C"/>
    <w:rsid w:val="00E11B08"/>
    <w:rsid w:val="00E11DBF"/>
    <w:rsid w:val="00E1218E"/>
    <w:rsid w:val="00E1251D"/>
    <w:rsid w:val="00E1387B"/>
    <w:rsid w:val="00E14C16"/>
    <w:rsid w:val="00E15683"/>
    <w:rsid w:val="00E15E23"/>
    <w:rsid w:val="00E17363"/>
    <w:rsid w:val="00E1739D"/>
    <w:rsid w:val="00E178FE"/>
    <w:rsid w:val="00E17A2F"/>
    <w:rsid w:val="00E17A9B"/>
    <w:rsid w:val="00E2144B"/>
    <w:rsid w:val="00E21646"/>
    <w:rsid w:val="00E2195D"/>
    <w:rsid w:val="00E21A61"/>
    <w:rsid w:val="00E21D5B"/>
    <w:rsid w:val="00E24B76"/>
    <w:rsid w:val="00E25FD1"/>
    <w:rsid w:val="00E26549"/>
    <w:rsid w:val="00E26657"/>
    <w:rsid w:val="00E26955"/>
    <w:rsid w:val="00E270C4"/>
    <w:rsid w:val="00E27F0C"/>
    <w:rsid w:val="00E27F96"/>
    <w:rsid w:val="00E3035F"/>
    <w:rsid w:val="00E30AF6"/>
    <w:rsid w:val="00E30D37"/>
    <w:rsid w:val="00E30F3F"/>
    <w:rsid w:val="00E31780"/>
    <w:rsid w:val="00E31B5F"/>
    <w:rsid w:val="00E32AAD"/>
    <w:rsid w:val="00E33205"/>
    <w:rsid w:val="00E33A40"/>
    <w:rsid w:val="00E35680"/>
    <w:rsid w:val="00E3763A"/>
    <w:rsid w:val="00E3797A"/>
    <w:rsid w:val="00E37E6B"/>
    <w:rsid w:val="00E40B4E"/>
    <w:rsid w:val="00E40D68"/>
    <w:rsid w:val="00E410A3"/>
    <w:rsid w:val="00E41A27"/>
    <w:rsid w:val="00E42684"/>
    <w:rsid w:val="00E427D6"/>
    <w:rsid w:val="00E429B7"/>
    <w:rsid w:val="00E43202"/>
    <w:rsid w:val="00E43CC6"/>
    <w:rsid w:val="00E4449B"/>
    <w:rsid w:val="00E44565"/>
    <w:rsid w:val="00E45123"/>
    <w:rsid w:val="00E457A6"/>
    <w:rsid w:val="00E458C8"/>
    <w:rsid w:val="00E45AAD"/>
    <w:rsid w:val="00E45BB1"/>
    <w:rsid w:val="00E45FDB"/>
    <w:rsid w:val="00E46656"/>
    <w:rsid w:val="00E46F20"/>
    <w:rsid w:val="00E46F33"/>
    <w:rsid w:val="00E47363"/>
    <w:rsid w:val="00E47E45"/>
    <w:rsid w:val="00E50008"/>
    <w:rsid w:val="00E500B8"/>
    <w:rsid w:val="00E5047B"/>
    <w:rsid w:val="00E514A1"/>
    <w:rsid w:val="00E51668"/>
    <w:rsid w:val="00E52FB2"/>
    <w:rsid w:val="00E532EB"/>
    <w:rsid w:val="00E54C0A"/>
    <w:rsid w:val="00E57732"/>
    <w:rsid w:val="00E57DFC"/>
    <w:rsid w:val="00E61013"/>
    <w:rsid w:val="00E6147A"/>
    <w:rsid w:val="00E615B4"/>
    <w:rsid w:val="00E61BA9"/>
    <w:rsid w:val="00E6211E"/>
    <w:rsid w:val="00E639D3"/>
    <w:rsid w:val="00E63E00"/>
    <w:rsid w:val="00E64C7D"/>
    <w:rsid w:val="00E657BD"/>
    <w:rsid w:val="00E65A17"/>
    <w:rsid w:val="00E679AA"/>
    <w:rsid w:val="00E67CB1"/>
    <w:rsid w:val="00E67CC1"/>
    <w:rsid w:val="00E707D6"/>
    <w:rsid w:val="00E70CE8"/>
    <w:rsid w:val="00E71ABF"/>
    <w:rsid w:val="00E72D85"/>
    <w:rsid w:val="00E72DB0"/>
    <w:rsid w:val="00E74CA6"/>
    <w:rsid w:val="00E75338"/>
    <w:rsid w:val="00E75452"/>
    <w:rsid w:val="00E7582A"/>
    <w:rsid w:val="00E762C8"/>
    <w:rsid w:val="00E767FE"/>
    <w:rsid w:val="00E772CD"/>
    <w:rsid w:val="00E776E2"/>
    <w:rsid w:val="00E779C7"/>
    <w:rsid w:val="00E8029F"/>
    <w:rsid w:val="00E8242F"/>
    <w:rsid w:val="00E836FC"/>
    <w:rsid w:val="00E840C9"/>
    <w:rsid w:val="00E8430E"/>
    <w:rsid w:val="00E84514"/>
    <w:rsid w:val="00E847C1"/>
    <w:rsid w:val="00E84B42"/>
    <w:rsid w:val="00E86FF9"/>
    <w:rsid w:val="00E904B0"/>
    <w:rsid w:val="00E90958"/>
    <w:rsid w:val="00E90ABE"/>
    <w:rsid w:val="00E9183A"/>
    <w:rsid w:val="00E92699"/>
    <w:rsid w:val="00E94443"/>
    <w:rsid w:val="00E95F14"/>
    <w:rsid w:val="00E967BC"/>
    <w:rsid w:val="00E96E92"/>
    <w:rsid w:val="00E97335"/>
    <w:rsid w:val="00EA0242"/>
    <w:rsid w:val="00EA08A6"/>
    <w:rsid w:val="00EA08C2"/>
    <w:rsid w:val="00EA1525"/>
    <w:rsid w:val="00EA1A00"/>
    <w:rsid w:val="00EA1DA0"/>
    <w:rsid w:val="00EA2684"/>
    <w:rsid w:val="00EA30BB"/>
    <w:rsid w:val="00EA3119"/>
    <w:rsid w:val="00EA32D1"/>
    <w:rsid w:val="00EA3DE6"/>
    <w:rsid w:val="00EA61EA"/>
    <w:rsid w:val="00EA6CFA"/>
    <w:rsid w:val="00EB02C4"/>
    <w:rsid w:val="00EB0526"/>
    <w:rsid w:val="00EB055F"/>
    <w:rsid w:val="00EB0737"/>
    <w:rsid w:val="00EB1DCA"/>
    <w:rsid w:val="00EB2330"/>
    <w:rsid w:val="00EB2387"/>
    <w:rsid w:val="00EB3875"/>
    <w:rsid w:val="00EB414A"/>
    <w:rsid w:val="00EB5D11"/>
    <w:rsid w:val="00EB6510"/>
    <w:rsid w:val="00EB66E9"/>
    <w:rsid w:val="00EB7A7B"/>
    <w:rsid w:val="00EB7BE6"/>
    <w:rsid w:val="00EC04CC"/>
    <w:rsid w:val="00EC11FB"/>
    <w:rsid w:val="00EC144F"/>
    <w:rsid w:val="00EC20B3"/>
    <w:rsid w:val="00EC2220"/>
    <w:rsid w:val="00EC28A6"/>
    <w:rsid w:val="00EC4335"/>
    <w:rsid w:val="00EC4F09"/>
    <w:rsid w:val="00EC50A2"/>
    <w:rsid w:val="00EC5DD3"/>
    <w:rsid w:val="00EC6949"/>
    <w:rsid w:val="00EC69AB"/>
    <w:rsid w:val="00ED0BA0"/>
    <w:rsid w:val="00ED1073"/>
    <w:rsid w:val="00ED2F79"/>
    <w:rsid w:val="00ED3712"/>
    <w:rsid w:val="00ED3EFC"/>
    <w:rsid w:val="00ED45B3"/>
    <w:rsid w:val="00ED4F5A"/>
    <w:rsid w:val="00ED53FE"/>
    <w:rsid w:val="00ED6BF7"/>
    <w:rsid w:val="00ED6E9E"/>
    <w:rsid w:val="00ED7777"/>
    <w:rsid w:val="00ED7DC0"/>
    <w:rsid w:val="00EE0135"/>
    <w:rsid w:val="00EE0DA3"/>
    <w:rsid w:val="00EE162B"/>
    <w:rsid w:val="00EE2FC8"/>
    <w:rsid w:val="00EE323D"/>
    <w:rsid w:val="00EE37BE"/>
    <w:rsid w:val="00EE38DE"/>
    <w:rsid w:val="00EE3D98"/>
    <w:rsid w:val="00EE3DB8"/>
    <w:rsid w:val="00EE3E9E"/>
    <w:rsid w:val="00EE4623"/>
    <w:rsid w:val="00EE482C"/>
    <w:rsid w:val="00EE5FE7"/>
    <w:rsid w:val="00EE6085"/>
    <w:rsid w:val="00EE70F6"/>
    <w:rsid w:val="00EE7C5C"/>
    <w:rsid w:val="00EF00F9"/>
    <w:rsid w:val="00EF1046"/>
    <w:rsid w:val="00EF2B9B"/>
    <w:rsid w:val="00EF2E4C"/>
    <w:rsid w:val="00EF43B1"/>
    <w:rsid w:val="00EF4A05"/>
    <w:rsid w:val="00EF4F22"/>
    <w:rsid w:val="00EF4F28"/>
    <w:rsid w:val="00EF530C"/>
    <w:rsid w:val="00EF6D0F"/>
    <w:rsid w:val="00EF6F74"/>
    <w:rsid w:val="00EF72B8"/>
    <w:rsid w:val="00EF72EE"/>
    <w:rsid w:val="00EF736C"/>
    <w:rsid w:val="00EF77CB"/>
    <w:rsid w:val="00F01C50"/>
    <w:rsid w:val="00F01EE5"/>
    <w:rsid w:val="00F022E2"/>
    <w:rsid w:val="00F02EEB"/>
    <w:rsid w:val="00F04D1C"/>
    <w:rsid w:val="00F04FF8"/>
    <w:rsid w:val="00F05026"/>
    <w:rsid w:val="00F05057"/>
    <w:rsid w:val="00F064BA"/>
    <w:rsid w:val="00F07949"/>
    <w:rsid w:val="00F07A15"/>
    <w:rsid w:val="00F1028A"/>
    <w:rsid w:val="00F1109B"/>
    <w:rsid w:val="00F115F7"/>
    <w:rsid w:val="00F13C1E"/>
    <w:rsid w:val="00F13FED"/>
    <w:rsid w:val="00F14186"/>
    <w:rsid w:val="00F14781"/>
    <w:rsid w:val="00F14AED"/>
    <w:rsid w:val="00F159BF"/>
    <w:rsid w:val="00F15ABF"/>
    <w:rsid w:val="00F15AE8"/>
    <w:rsid w:val="00F17C28"/>
    <w:rsid w:val="00F17F99"/>
    <w:rsid w:val="00F20BF0"/>
    <w:rsid w:val="00F2106A"/>
    <w:rsid w:val="00F214BC"/>
    <w:rsid w:val="00F22C35"/>
    <w:rsid w:val="00F23BE1"/>
    <w:rsid w:val="00F23D98"/>
    <w:rsid w:val="00F26C57"/>
    <w:rsid w:val="00F27179"/>
    <w:rsid w:val="00F27225"/>
    <w:rsid w:val="00F30118"/>
    <w:rsid w:val="00F30FFC"/>
    <w:rsid w:val="00F3114F"/>
    <w:rsid w:val="00F31AD0"/>
    <w:rsid w:val="00F31E64"/>
    <w:rsid w:val="00F325A9"/>
    <w:rsid w:val="00F325CC"/>
    <w:rsid w:val="00F32F2E"/>
    <w:rsid w:val="00F34056"/>
    <w:rsid w:val="00F34864"/>
    <w:rsid w:val="00F34D56"/>
    <w:rsid w:val="00F34DA5"/>
    <w:rsid w:val="00F350EE"/>
    <w:rsid w:val="00F357DE"/>
    <w:rsid w:val="00F35F88"/>
    <w:rsid w:val="00F3612E"/>
    <w:rsid w:val="00F36D50"/>
    <w:rsid w:val="00F37066"/>
    <w:rsid w:val="00F37126"/>
    <w:rsid w:val="00F37FE8"/>
    <w:rsid w:val="00F40247"/>
    <w:rsid w:val="00F4067B"/>
    <w:rsid w:val="00F42D34"/>
    <w:rsid w:val="00F4348C"/>
    <w:rsid w:val="00F43D15"/>
    <w:rsid w:val="00F460A2"/>
    <w:rsid w:val="00F462E2"/>
    <w:rsid w:val="00F46D94"/>
    <w:rsid w:val="00F4766F"/>
    <w:rsid w:val="00F5080F"/>
    <w:rsid w:val="00F51A89"/>
    <w:rsid w:val="00F51FCB"/>
    <w:rsid w:val="00F52664"/>
    <w:rsid w:val="00F5363A"/>
    <w:rsid w:val="00F5378C"/>
    <w:rsid w:val="00F53801"/>
    <w:rsid w:val="00F54381"/>
    <w:rsid w:val="00F56641"/>
    <w:rsid w:val="00F56834"/>
    <w:rsid w:val="00F60236"/>
    <w:rsid w:val="00F602FC"/>
    <w:rsid w:val="00F609E7"/>
    <w:rsid w:val="00F60D5A"/>
    <w:rsid w:val="00F61881"/>
    <w:rsid w:val="00F628E8"/>
    <w:rsid w:val="00F63590"/>
    <w:rsid w:val="00F63D33"/>
    <w:rsid w:val="00F65B99"/>
    <w:rsid w:val="00F65F5F"/>
    <w:rsid w:val="00F66439"/>
    <w:rsid w:val="00F66454"/>
    <w:rsid w:val="00F6772E"/>
    <w:rsid w:val="00F704D9"/>
    <w:rsid w:val="00F718C7"/>
    <w:rsid w:val="00F723E7"/>
    <w:rsid w:val="00F72F9B"/>
    <w:rsid w:val="00F73A76"/>
    <w:rsid w:val="00F746B6"/>
    <w:rsid w:val="00F74844"/>
    <w:rsid w:val="00F74F11"/>
    <w:rsid w:val="00F75E73"/>
    <w:rsid w:val="00F76660"/>
    <w:rsid w:val="00F767EA"/>
    <w:rsid w:val="00F76DD4"/>
    <w:rsid w:val="00F7717C"/>
    <w:rsid w:val="00F77609"/>
    <w:rsid w:val="00F80E07"/>
    <w:rsid w:val="00F8105F"/>
    <w:rsid w:val="00F8180B"/>
    <w:rsid w:val="00F8186A"/>
    <w:rsid w:val="00F81C4F"/>
    <w:rsid w:val="00F81FAC"/>
    <w:rsid w:val="00F821AD"/>
    <w:rsid w:val="00F8344F"/>
    <w:rsid w:val="00F839EF"/>
    <w:rsid w:val="00F844BA"/>
    <w:rsid w:val="00F84E54"/>
    <w:rsid w:val="00F85248"/>
    <w:rsid w:val="00F861A0"/>
    <w:rsid w:val="00F864C2"/>
    <w:rsid w:val="00F86C15"/>
    <w:rsid w:val="00F86D83"/>
    <w:rsid w:val="00F90A07"/>
    <w:rsid w:val="00F91A39"/>
    <w:rsid w:val="00F91EFE"/>
    <w:rsid w:val="00F92D97"/>
    <w:rsid w:val="00F93369"/>
    <w:rsid w:val="00F93D26"/>
    <w:rsid w:val="00F93F44"/>
    <w:rsid w:val="00F94CBB"/>
    <w:rsid w:val="00F9515B"/>
    <w:rsid w:val="00F9682D"/>
    <w:rsid w:val="00F96ACA"/>
    <w:rsid w:val="00F96E0A"/>
    <w:rsid w:val="00F9781C"/>
    <w:rsid w:val="00F97882"/>
    <w:rsid w:val="00FA0C4B"/>
    <w:rsid w:val="00FA20D6"/>
    <w:rsid w:val="00FA20F9"/>
    <w:rsid w:val="00FA2560"/>
    <w:rsid w:val="00FA29B9"/>
    <w:rsid w:val="00FA2CA9"/>
    <w:rsid w:val="00FA3181"/>
    <w:rsid w:val="00FA3438"/>
    <w:rsid w:val="00FA3664"/>
    <w:rsid w:val="00FA48C3"/>
    <w:rsid w:val="00FA4983"/>
    <w:rsid w:val="00FA5BA2"/>
    <w:rsid w:val="00FA5E37"/>
    <w:rsid w:val="00FA659B"/>
    <w:rsid w:val="00FA671D"/>
    <w:rsid w:val="00FA6FC1"/>
    <w:rsid w:val="00FB0A0C"/>
    <w:rsid w:val="00FB123D"/>
    <w:rsid w:val="00FB1719"/>
    <w:rsid w:val="00FB18FF"/>
    <w:rsid w:val="00FB209B"/>
    <w:rsid w:val="00FB39A3"/>
    <w:rsid w:val="00FB48FC"/>
    <w:rsid w:val="00FB5813"/>
    <w:rsid w:val="00FB6874"/>
    <w:rsid w:val="00FB7170"/>
    <w:rsid w:val="00FB717E"/>
    <w:rsid w:val="00FB7725"/>
    <w:rsid w:val="00FC0A0D"/>
    <w:rsid w:val="00FC0A8B"/>
    <w:rsid w:val="00FC15A1"/>
    <w:rsid w:val="00FC2371"/>
    <w:rsid w:val="00FC23C7"/>
    <w:rsid w:val="00FC2F1E"/>
    <w:rsid w:val="00FC3234"/>
    <w:rsid w:val="00FC6FB4"/>
    <w:rsid w:val="00FC712B"/>
    <w:rsid w:val="00FC716F"/>
    <w:rsid w:val="00FC73DF"/>
    <w:rsid w:val="00FC77C2"/>
    <w:rsid w:val="00FC7DD4"/>
    <w:rsid w:val="00FD10A9"/>
    <w:rsid w:val="00FD3786"/>
    <w:rsid w:val="00FD3988"/>
    <w:rsid w:val="00FD3B33"/>
    <w:rsid w:val="00FD4935"/>
    <w:rsid w:val="00FD5204"/>
    <w:rsid w:val="00FD5FED"/>
    <w:rsid w:val="00FD6AE9"/>
    <w:rsid w:val="00FE03DE"/>
    <w:rsid w:val="00FE0619"/>
    <w:rsid w:val="00FE102A"/>
    <w:rsid w:val="00FE2BE4"/>
    <w:rsid w:val="00FE3061"/>
    <w:rsid w:val="00FE32B3"/>
    <w:rsid w:val="00FE43E3"/>
    <w:rsid w:val="00FE4AF5"/>
    <w:rsid w:val="00FE569C"/>
    <w:rsid w:val="00FE5A56"/>
    <w:rsid w:val="00FE5CD8"/>
    <w:rsid w:val="00FE5E4C"/>
    <w:rsid w:val="00FE5F5A"/>
    <w:rsid w:val="00FE61DF"/>
    <w:rsid w:val="00FE7A0A"/>
    <w:rsid w:val="00FF07CA"/>
    <w:rsid w:val="00FF0C79"/>
    <w:rsid w:val="00FF140E"/>
    <w:rsid w:val="00FF1F9A"/>
    <w:rsid w:val="00FF31F2"/>
    <w:rsid w:val="00FF36F0"/>
    <w:rsid w:val="00FF3EC0"/>
    <w:rsid w:val="00FF546D"/>
    <w:rsid w:val="00FF55D4"/>
    <w:rsid w:val="00FF5671"/>
    <w:rsid w:val="00FF5CF8"/>
    <w:rsid w:val="00FF6F67"/>
    <w:rsid w:val="00FF74C3"/>
    <w:rsid w:val="00FF7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style="mso-position-vertical-relative:page;mso-width-relative:margin;mso-height-relative:margin;v-text-anchor:bottom" fill="f" fillcolor="white" stroke="f">
      <v:fill color="white" on="f"/>
      <v:stroke weight=".5pt" on="f"/>
      <v:textbox inset="0,0,0,0"/>
    </o:shapedefaults>
    <o:shapelayout v:ext="edit">
      <o:idmap v:ext="edit" data="1"/>
    </o:shapelayout>
  </w:shapeDefaults>
  <w:decimalSymbol w:val="."/>
  <w:listSeparator w:val=","/>
  <w14:docId w14:val="42D95D8A"/>
  <w15:docId w15:val="{AB7D7F7A-500E-4F55-8603-F210E2A3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B3C13"/>
    <w:pPr>
      <w:spacing w:after="200" w:line="276" w:lineRule="auto"/>
    </w:pPr>
    <w:rPr>
      <w:rFonts w:cs="Arial"/>
      <w:sz w:val="21"/>
      <w:szCs w:val="21"/>
    </w:rPr>
  </w:style>
  <w:style w:type="paragraph" w:styleId="Heading1">
    <w:name w:val="heading 1"/>
    <w:basedOn w:val="Normal"/>
    <w:next w:val="Normal"/>
    <w:link w:val="Heading1Char"/>
    <w:uiPriority w:val="9"/>
    <w:qFormat/>
    <w:rsid w:val="001C5683"/>
    <w:pPr>
      <w:keepNext/>
      <w:spacing w:after="180" w:line="240" w:lineRule="auto"/>
      <w:outlineLvl w:val="0"/>
    </w:pPr>
    <w:rPr>
      <w:bCs/>
      <w:noProof/>
      <w:color w:val="262626" w:themeColor="text1" w:themeTint="D9"/>
      <w:kern w:val="32"/>
      <w:sz w:val="40"/>
      <w:szCs w:val="40"/>
      <w:lang w:eastAsia="en-US"/>
    </w:rPr>
  </w:style>
  <w:style w:type="paragraph" w:styleId="Heading2">
    <w:name w:val="heading 2"/>
    <w:basedOn w:val="Normal"/>
    <w:next w:val="Normal"/>
    <w:link w:val="Heading2Char"/>
    <w:uiPriority w:val="9"/>
    <w:qFormat/>
    <w:rsid w:val="00392640"/>
    <w:pPr>
      <w:keepNext/>
      <w:spacing w:after="120" w:line="240" w:lineRule="auto"/>
      <w:outlineLvl w:val="1"/>
    </w:pPr>
    <w:rPr>
      <w:rFonts w:eastAsia="Calibri"/>
      <w:bCs/>
      <w:iCs/>
      <w:color w:val="595959" w:themeColor="text1" w:themeTint="A6"/>
      <w:sz w:val="32"/>
      <w:szCs w:val="32"/>
      <w:lang w:eastAsia="en-US"/>
    </w:rPr>
  </w:style>
  <w:style w:type="paragraph" w:styleId="Heading3">
    <w:name w:val="heading 3"/>
    <w:basedOn w:val="Normal"/>
    <w:next w:val="Normal"/>
    <w:link w:val="Heading3Char"/>
    <w:uiPriority w:val="9"/>
    <w:qFormat/>
    <w:rsid w:val="007524AB"/>
    <w:pPr>
      <w:spacing w:after="120" w:line="240" w:lineRule="auto"/>
      <w:outlineLvl w:val="2"/>
    </w:pPr>
    <w:rPr>
      <w:bCs/>
      <w:color w:val="7F7F7F"/>
      <w:sz w:val="26"/>
      <w:szCs w:val="26"/>
      <w:lang w:eastAsia="en-US"/>
    </w:rPr>
  </w:style>
  <w:style w:type="paragraph" w:styleId="Heading4">
    <w:name w:val="heading 4"/>
    <w:basedOn w:val="BodyText"/>
    <w:next w:val="Normal"/>
    <w:link w:val="Heading4Char"/>
    <w:uiPriority w:val="9"/>
    <w:unhideWhenUsed/>
    <w:qFormat/>
    <w:rsid w:val="00D21656"/>
    <w:pPr>
      <w:spacing w:after="40"/>
      <w:outlineLvl w:val="3"/>
    </w:pPr>
    <w:rPr>
      <w:rFonts w:eastAsia="Calibri"/>
      <w:b/>
      <w:sz w:val="23"/>
      <w:szCs w:val="23"/>
      <w:lang w:val="en-US" w:eastAsia="en-US"/>
    </w:rPr>
  </w:style>
  <w:style w:type="paragraph" w:styleId="Heading5">
    <w:name w:val="heading 5"/>
    <w:basedOn w:val="BodyText"/>
    <w:next w:val="Normal"/>
    <w:link w:val="Heading5Char"/>
    <w:uiPriority w:val="9"/>
    <w:unhideWhenUsed/>
    <w:qFormat/>
    <w:rsid w:val="00D21656"/>
    <w:pPr>
      <w:spacing w:after="40"/>
      <w:outlineLvl w:val="4"/>
    </w:pPr>
    <w:rPr>
      <w:rFonts w:eastAsia="Calibri"/>
      <w:b/>
      <w:i/>
      <w:lang w:val="en-US" w:eastAsia="en-US"/>
    </w:rPr>
  </w:style>
  <w:style w:type="paragraph" w:styleId="Heading6">
    <w:name w:val="heading 6"/>
    <w:basedOn w:val="Normal"/>
    <w:next w:val="Normal"/>
    <w:link w:val="Heading6Char"/>
    <w:uiPriority w:val="9"/>
    <w:unhideWhenUsed/>
    <w:qFormat/>
    <w:rsid w:val="009712CC"/>
    <w:pPr>
      <w:spacing w:before="240" w:after="60"/>
      <w:outlineLvl w:val="5"/>
    </w:pPr>
    <w:rPr>
      <w:rFonts w:cs="Times New Roman"/>
      <w:bCs/>
      <w:szCs w:val="22"/>
    </w:rPr>
  </w:style>
  <w:style w:type="paragraph" w:styleId="Heading7">
    <w:name w:val="heading 7"/>
    <w:basedOn w:val="TableFigure"/>
    <w:next w:val="Normal"/>
    <w:link w:val="Heading7Char"/>
    <w:uiPriority w:val="1"/>
    <w:unhideWhenUsed/>
    <w:qFormat/>
    <w:locked/>
    <w:rsid w:val="00E32AAD"/>
    <w:pPr>
      <w:outlineLvl w:val="6"/>
    </w:pPr>
    <w:rPr>
      <w:sz w:val="21"/>
      <w:szCs w:val="21"/>
    </w:rPr>
  </w:style>
  <w:style w:type="paragraph" w:styleId="Heading8">
    <w:name w:val="heading 8"/>
    <w:basedOn w:val="Normal"/>
    <w:next w:val="Normal"/>
    <w:link w:val="Heading8Char"/>
    <w:uiPriority w:val="1"/>
    <w:unhideWhenUsed/>
    <w:qFormat/>
    <w:locked/>
    <w:rsid w:val="008A10C1"/>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1"/>
    <w:unhideWhenUsed/>
    <w:qFormat/>
    <w:locked/>
    <w:rsid w:val="008A10C1"/>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92640"/>
    <w:rPr>
      <w:rFonts w:eastAsia="Calibri" w:cs="Arial"/>
      <w:bCs/>
      <w:iCs/>
      <w:color w:val="595959" w:themeColor="text1" w:themeTint="A6"/>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uiPriority w:val="9"/>
    <w:rsid w:val="001C5683"/>
    <w:rPr>
      <w:rFonts w:cs="Arial"/>
      <w:bCs/>
      <w:noProof/>
      <w:color w:val="262626" w:themeColor="text1" w:themeTint="D9"/>
      <w:kern w:val="32"/>
      <w:sz w:val="40"/>
      <w:szCs w:val="40"/>
      <w:lang w:eastAsia="en-US"/>
    </w:rPr>
  </w:style>
  <w:style w:type="character" w:customStyle="1" w:styleId="Heading3Char">
    <w:name w:val="Heading 3 Char"/>
    <w:link w:val="Heading3"/>
    <w:uiPriority w:val="9"/>
    <w:rsid w:val="007524AB"/>
    <w:rPr>
      <w:rFonts w:cs="Arial"/>
      <w:bCs/>
      <w:color w:val="7F7F7F"/>
      <w:sz w:val="26"/>
      <w:szCs w:val="26"/>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uiPriority w:val="1"/>
    <w:qFormat/>
    <w:rsid w:val="00EE3D98"/>
  </w:style>
  <w:style w:type="character" w:customStyle="1" w:styleId="BodyTextChar">
    <w:name w:val="Body Text Char"/>
    <w:link w:val="BodyText"/>
    <w:uiPriority w:val="1"/>
    <w:rsid w:val="00EE3D98"/>
    <w:rPr>
      <w:rFonts w:ascii="Arial" w:hAnsi="Arial" w:cs="Arial"/>
      <w:sz w:val="21"/>
      <w:szCs w:val="21"/>
      <w:lang w:val="en-US"/>
    </w:rPr>
  </w:style>
  <w:style w:type="paragraph" w:styleId="Footer">
    <w:name w:val="footer"/>
    <w:basedOn w:val="Normal"/>
    <w:link w:val="FooterChar"/>
    <w:uiPriority w:val="99"/>
    <w:rsid w:val="009F5922"/>
    <w:pPr>
      <w:tabs>
        <w:tab w:val="center" w:pos="4153"/>
        <w:tab w:val="right" w:pos="9639"/>
        <w:tab w:val="right" w:pos="14601"/>
      </w:tabs>
    </w:pPr>
    <w:rPr>
      <w:noProof/>
      <w:color w:val="7F7F7F" w:themeColor="text1" w:themeTint="80"/>
      <w:sz w:val="16"/>
      <w:szCs w:val="16"/>
    </w:rPr>
  </w:style>
  <w:style w:type="character" w:customStyle="1" w:styleId="FooterChar">
    <w:name w:val="Footer Char"/>
    <w:link w:val="Footer"/>
    <w:uiPriority w:val="99"/>
    <w:rsid w:val="009F5922"/>
    <w:rPr>
      <w:rFonts w:cs="Arial"/>
      <w:noProof/>
      <w:color w:val="7F7F7F" w:themeColor="text1" w:themeTint="80"/>
      <w:sz w:val="16"/>
      <w:szCs w:val="16"/>
    </w:rPr>
  </w:style>
  <w:style w:type="paragraph" w:styleId="Header">
    <w:name w:val="header"/>
    <w:basedOn w:val="Normal"/>
    <w:link w:val="HeaderChar"/>
    <w:uiPriority w:val="99"/>
    <w:rsid w:val="009F5922"/>
    <w:pPr>
      <w:tabs>
        <w:tab w:val="center" w:pos="4153"/>
        <w:tab w:val="right" w:pos="8306"/>
      </w:tabs>
    </w:pPr>
    <w:rPr>
      <w:noProof/>
      <w:color w:val="7F7F7F" w:themeColor="text1" w:themeTint="80"/>
      <w:sz w:val="20"/>
    </w:rPr>
  </w:style>
  <w:style w:type="character" w:customStyle="1" w:styleId="HeaderChar">
    <w:name w:val="Header Char"/>
    <w:link w:val="Header"/>
    <w:uiPriority w:val="99"/>
    <w:rsid w:val="009F5922"/>
    <w:rPr>
      <w:rFonts w:cs="Arial"/>
      <w:noProof/>
      <w:color w:val="7F7F7F" w:themeColor="text1" w:themeTint="80"/>
      <w:szCs w:val="21"/>
      <w:lang w:val="en-US"/>
    </w:rPr>
  </w:style>
  <w:style w:type="paragraph" w:styleId="ListBullet">
    <w:name w:val="List Bullet"/>
    <w:basedOn w:val="Normal"/>
    <w:qFormat/>
    <w:rsid w:val="00F27225"/>
    <w:pPr>
      <w:numPr>
        <w:numId w:val="1"/>
      </w:numPr>
      <w:spacing w:after="120"/>
      <w:contextualSpacing/>
    </w:pPr>
  </w:style>
  <w:style w:type="paragraph" w:styleId="ListBullet2">
    <w:name w:val="List Bullet 2"/>
    <w:basedOn w:val="ListBullet"/>
    <w:qFormat/>
    <w:rsid w:val="00F27225"/>
    <w:pPr>
      <w:numPr>
        <w:numId w:val="0"/>
      </w:numPr>
    </w:pPr>
  </w:style>
  <w:style w:type="paragraph" w:styleId="ListNumber">
    <w:name w:val="List Number"/>
    <w:basedOn w:val="Normal"/>
    <w:rsid w:val="00F27225"/>
    <w:pPr>
      <w:numPr>
        <w:numId w:val="3"/>
      </w:numPr>
      <w:spacing w:after="120"/>
      <w:ind w:left="357" w:hanging="357"/>
      <w:contextualSpacing/>
    </w:p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uiPriority w:val="9"/>
    <w:rsid w:val="00D21656"/>
    <w:rPr>
      <w:rFonts w:eastAsia="Calibri" w:cs="Arial"/>
      <w:b/>
      <w:sz w:val="23"/>
      <w:szCs w:val="23"/>
      <w:lang w:val="en-US" w:eastAsia="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814EBE"/>
    <w:pPr>
      <w:shd w:val="clear" w:color="auto" w:fill="7F7F7F"/>
      <w:ind w:left="142"/>
    </w:pPr>
    <w:rPr>
      <w:rFonts w:cs="Arial"/>
      <w:color w:val="FFFFFF"/>
      <w:sz w:val="21"/>
      <w:szCs w:val="21"/>
      <w:lang w:val="en-US"/>
    </w:rPr>
  </w:style>
  <w:style w:type="paragraph" w:customStyle="1" w:styleId="Tabletext">
    <w:name w:val="Table text"/>
    <w:uiPriority w:val="99"/>
    <w:qFormat/>
    <w:rsid w:val="00814EBE"/>
    <w:pPr>
      <w:spacing w:before="40" w:after="40"/>
      <w:ind w:left="142"/>
    </w:pPr>
    <w:rPr>
      <w:rFonts w:cs="Arial"/>
      <w:sz w:val="19"/>
      <w:szCs w:val="19"/>
      <w:lang w:val="en-US"/>
    </w:rPr>
  </w:style>
  <w:style w:type="paragraph" w:customStyle="1" w:styleId="TableFigure">
    <w:name w:val="Table/Figure #"/>
    <w:qFormat/>
    <w:rsid w:val="0095525B"/>
    <w:pPr>
      <w:tabs>
        <w:tab w:val="left" w:pos="567"/>
      </w:tabs>
      <w:spacing w:before="200" w:after="60"/>
    </w:pPr>
    <w:rPr>
      <w:rFonts w:cs="Arial"/>
      <w:i/>
      <w:color w:val="7F7F7F"/>
      <w:sz w:val="18"/>
      <w:szCs w:val="18"/>
      <w:lang w:val="en-US"/>
    </w:rPr>
  </w:style>
  <w:style w:type="paragraph" w:styleId="TOC1">
    <w:name w:val="toc 1"/>
    <w:basedOn w:val="Normal"/>
    <w:next w:val="Normal"/>
    <w:autoRedefine/>
    <w:uiPriority w:val="39"/>
    <w:qFormat/>
    <w:rsid w:val="009C7777"/>
    <w:pPr>
      <w:tabs>
        <w:tab w:val="right" w:pos="10348"/>
      </w:tabs>
      <w:spacing w:before="120" w:after="0"/>
    </w:pPr>
    <w:rPr>
      <w:rFonts w:eastAsia="Calibri"/>
      <w:b/>
      <w:bCs/>
      <w:noProof/>
      <w:sz w:val="24"/>
      <w:szCs w:val="24"/>
    </w:rPr>
  </w:style>
  <w:style w:type="paragraph" w:styleId="TOC2">
    <w:name w:val="toc 2"/>
    <w:basedOn w:val="Normal"/>
    <w:next w:val="Normal"/>
    <w:autoRedefine/>
    <w:uiPriority w:val="39"/>
    <w:qFormat/>
    <w:rsid w:val="00B00C91"/>
    <w:pPr>
      <w:tabs>
        <w:tab w:val="right" w:pos="10348"/>
      </w:tabs>
      <w:spacing w:before="60" w:after="0"/>
      <w:ind w:left="210"/>
    </w:pPr>
    <w:rPr>
      <w:noProof/>
      <w:sz w:val="22"/>
      <w:szCs w:val="22"/>
    </w:rPr>
  </w:style>
  <w:style w:type="paragraph" w:styleId="TOC3">
    <w:name w:val="toc 3"/>
    <w:basedOn w:val="Normal"/>
    <w:next w:val="Normal"/>
    <w:autoRedefine/>
    <w:uiPriority w:val="39"/>
    <w:qFormat/>
    <w:rsid w:val="0033276A"/>
    <w:pPr>
      <w:spacing w:after="0"/>
      <w:ind w:left="420"/>
    </w:pPr>
    <w:rPr>
      <w:rFonts w:asciiTheme="minorHAnsi" w:hAnsiTheme="minorHAnsi"/>
      <w:sz w:val="20"/>
      <w:szCs w:val="20"/>
    </w:rPr>
  </w:style>
  <w:style w:type="paragraph" w:styleId="TOCHeading">
    <w:name w:val="TOC Heading"/>
    <w:next w:val="Normal"/>
    <w:uiPriority w:val="39"/>
    <w:unhideWhenUsed/>
    <w:qFormat/>
    <w:rsid w:val="00A62D66"/>
    <w:pPr>
      <w:pageBreakBefore/>
      <w:spacing w:after="180" w:line="276" w:lineRule="auto"/>
    </w:pPr>
    <w:rPr>
      <w:rFonts w:cs="Arial"/>
      <w:bCs/>
      <w:iCs/>
      <w:noProof/>
      <w:color w:val="000000" w:themeColor="text1"/>
      <w:sz w:val="36"/>
      <w:szCs w:val="36"/>
    </w:rPr>
  </w:style>
  <w:style w:type="character" w:styleId="Hyperlink">
    <w:name w:val="Hyperlink"/>
    <w:uiPriority w:val="99"/>
    <w:unhideWhenUsed/>
    <w:rsid w:val="00E1387B"/>
    <w:rPr>
      <w:color w:val="0000FF"/>
      <w:u w:val="single"/>
    </w:rPr>
  </w:style>
  <w:style w:type="character" w:styleId="Strong">
    <w:name w:val="Strong"/>
    <w:uiPriority w:val="22"/>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742149"/>
    <w:pPr>
      <w:numPr>
        <w:numId w:val="4"/>
      </w:numPr>
      <w:spacing w:before="40" w:after="40"/>
      <w:ind w:left="426" w:hanging="284"/>
    </w:pPr>
    <w:rPr>
      <w:rFonts w:cs="Arial"/>
      <w:sz w:val="19"/>
      <w:szCs w:val="19"/>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E1387B"/>
    <w:pPr>
      <w:spacing w:after="500"/>
    </w:pPr>
    <w:rPr>
      <w:rFonts w:cs="Arial"/>
      <w:bCs/>
      <w:color w:val="FFFFFF"/>
      <w:kern w:val="32"/>
      <w:sz w:val="60"/>
      <w:szCs w:val="60"/>
      <w:lang w:val="en-US"/>
    </w:rPr>
  </w:style>
  <w:style w:type="paragraph" w:customStyle="1" w:styleId="Coverpageyear">
    <w:name w:val="Cover page: year"/>
    <w:qFormat/>
    <w:rsid w:val="00E1387B"/>
    <w:pPr>
      <w:spacing w:after="120"/>
    </w:pPr>
    <w:rPr>
      <w:rFonts w:cs="Arial"/>
      <w:color w:val="FFFFFF"/>
      <w:sz w:val="28"/>
      <w:szCs w:val="28"/>
    </w:rPr>
  </w:style>
  <w:style w:type="numbering" w:customStyle="1" w:styleId="Headings">
    <w:name w:val="Headings"/>
    <w:uiPriority w:val="99"/>
    <w:rsid w:val="00AC7596"/>
    <w:pPr>
      <w:numPr>
        <w:numId w:val="5"/>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9A76C8"/>
    <w:rPr>
      <w:i/>
    </w:rPr>
  </w:style>
  <w:style w:type="character" w:customStyle="1" w:styleId="Heading5Char">
    <w:name w:val="Heading 5 Char"/>
    <w:link w:val="Heading5"/>
    <w:uiPriority w:val="9"/>
    <w:rsid w:val="00D21656"/>
    <w:rPr>
      <w:rFonts w:eastAsia="Calibri" w:cs="Arial"/>
      <w:b/>
      <w:i/>
      <w:sz w:val="21"/>
      <w:szCs w:val="21"/>
      <w:lang w:val="en-US" w:eastAsia="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6902E5"/>
    <w:pPr>
      <w:pBdr>
        <w:top w:val="single" w:sz="2" w:space="1" w:color="5C215E"/>
        <w:bottom w:val="single" w:sz="2" w:space="1" w:color="5C215E"/>
      </w:pBdr>
      <w:spacing w:before="300" w:after="300"/>
      <w:ind w:right="126"/>
    </w:pPr>
    <w:rPr>
      <w:i/>
      <w:color w:val="55C5CA"/>
      <w:sz w:val="24"/>
      <w:szCs w:val="24"/>
    </w:rPr>
  </w:style>
  <w:style w:type="character" w:customStyle="1" w:styleId="Heading6Char">
    <w:name w:val="Heading 6 Char"/>
    <w:link w:val="Heading6"/>
    <w:uiPriority w:val="1"/>
    <w:rsid w:val="009712CC"/>
    <w:rPr>
      <w:bCs/>
      <w:sz w:val="21"/>
      <w:szCs w:val="22"/>
    </w:rPr>
  </w:style>
  <w:style w:type="character" w:customStyle="1" w:styleId="Heading7Char">
    <w:name w:val="Heading 7 Char"/>
    <w:link w:val="Heading7"/>
    <w:uiPriority w:val="1"/>
    <w:rsid w:val="00E32AAD"/>
    <w:rPr>
      <w:rFonts w:cs="Arial"/>
      <w:i/>
      <w:color w:val="7F7F7F"/>
      <w:sz w:val="21"/>
      <w:szCs w:val="21"/>
      <w:lang w:val="en-US"/>
    </w:rPr>
  </w:style>
  <w:style w:type="character" w:customStyle="1" w:styleId="Heading8Char">
    <w:name w:val="Heading 8 Char"/>
    <w:link w:val="Heading8"/>
    <w:uiPriority w:val="1"/>
    <w:rsid w:val="008A10C1"/>
    <w:rPr>
      <w:rFonts w:ascii="Calibri" w:hAnsi="Calibri"/>
      <w:i/>
      <w:iCs/>
      <w:sz w:val="24"/>
      <w:szCs w:val="24"/>
    </w:rPr>
  </w:style>
  <w:style w:type="character" w:customStyle="1" w:styleId="Heading9Char">
    <w:name w:val="Heading 9 Char"/>
    <w:link w:val="Heading9"/>
    <w:uiPriority w:val="1"/>
    <w:rsid w:val="008A10C1"/>
    <w:rPr>
      <w:rFonts w:ascii="Cambria" w:hAnsi="Cambria"/>
      <w:sz w:val="22"/>
      <w:szCs w:val="22"/>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6"/>
      </w:numPr>
      <w:tabs>
        <w:tab w:val="left" w:pos="1134"/>
      </w:tabs>
      <w:autoSpaceDE w:val="0"/>
      <w:autoSpaceDN w:val="0"/>
      <w:adjustRightInd w:val="0"/>
      <w:spacing w:after="0" w:line="240" w:lineRule="auto"/>
      <w:ind w:left="1134" w:hanging="567"/>
    </w:pPr>
    <w:rPr>
      <w:color w:val="000000"/>
      <w:sz w:val="22"/>
      <w:szCs w:val="22"/>
    </w:rPr>
  </w:style>
  <w:style w:type="paragraph" w:styleId="ListParagraph">
    <w:name w:val="List Paragraph"/>
    <w:aliases w:val="List Paragraph1,List Paragraph11,Recommendation,Bullet point,Bulleted List,NAST Quote,List Paragraph Number,Bulleted Para,NFP GP Bulleted List,bullet point list,L,Bullet points,Content descriptions,Bullet Point,List Paragraph2,Dot pt,列出段落"/>
    <w:basedOn w:val="Normal"/>
    <w:link w:val="ListParagraphChar"/>
    <w:uiPriority w:val="34"/>
    <w:qFormat/>
    <w:rsid w:val="00EC50A2"/>
    <w:pPr>
      <w:ind w:left="720"/>
      <w:contextualSpacing/>
    </w:pPr>
  </w:style>
  <w:style w:type="paragraph" w:customStyle="1" w:styleId="TableParagraph">
    <w:name w:val="Table Paragraph"/>
    <w:basedOn w:val="Normal"/>
    <w:uiPriority w:val="1"/>
    <w:qFormat/>
    <w:rsid w:val="00D53EA9"/>
    <w:pPr>
      <w:widowControl w:val="0"/>
      <w:spacing w:after="0" w:line="240" w:lineRule="auto"/>
    </w:pPr>
    <w:rPr>
      <w:rFonts w:ascii="Calibri" w:eastAsia="Calibri" w:hAnsi="Calibri" w:cs="Times New Roman"/>
      <w:sz w:val="22"/>
      <w:szCs w:val="22"/>
      <w:lang w:eastAsia="en-US"/>
    </w:rPr>
  </w:style>
  <w:style w:type="numbering" w:customStyle="1" w:styleId="NoList1">
    <w:name w:val="No List1"/>
    <w:next w:val="NoList"/>
    <w:uiPriority w:val="99"/>
    <w:semiHidden/>
    <w:unhideWhenUsed/>
    <w:rsid w:val="002C51CF"/>
  </w:style>
  <w:style w:type="numbering" w:customStyle="1" w:styleId="NoList2">
    <w:name w:val="No List2"/>
    <w:next w:val="NoList"/>
    <w:uiPriority w:val="99"/>
    <w:semiHidden/>
    <w:unhideWhenUsed/>
    <w:rsid w:val="00FB48FC"/>
  </w:style>
  <w:style w:type="numbering" w:customStyle="1" w:styleId="NoList3">
    <w:name w:val="No List3"/>
    <w:next w:val="NoList"/>
    <w:uiPriority w:val="99"/>
    <w:semiHidden/>
    <w:unhideWhenUsed/>
    <w:rsid w:val="00926340"/>
  </w:style>
  <w:style w:type="table" w:customStyle="1" w:styleId="TableGrid1">
    <w:name w:val="Table Grid1"/>
    <w:basedOn w:val="TableNormal"/>
    <w:next w:val="TableGrid"/>
    <w:uiPriority w:val="39"/>
    <w:rsid w:val="007F6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locked/>
    <w:rsid w:val="000B34FA"/>
    <w:pPr>
      <w:spacing w:after="0"/>
      <w:ind w:left="630"/>
    </w:pPr>
    <w:rPr>
      <w:rFonts w:asciiTheme="minorHAnsi" w:hAnsiTheme="minorHAnsi"/>
      <w:sz w:val="20"/>
      <w:szCs w:val="20"/>
    </w:rPr>
  </w:style>
  <w:style w:type="paragraph" w:styleId="TOC5">
    <w:name w:val="toc 5"/>
    <w:basedOn w:val="Normal"/>
    <w:next w:val="Normal"/>
    <w:autoRedefine/>
    <w:uiPriority w:val="39"/>
    <w:unhideWhenUsed/>
    <w:locked/>
    <w:rsid w:val="000B34FA"/>
    <w:pPr>
      <w:spacing w:after="0"/>
      <w:ind w:left="840"/>
    </w:pPr>
    <w:rPr>
      <w:rFonts w:asciiTheme="minorHAnsi" w:hAnsiTheme="minorHAnsi"/>
      <w:sz w:val="20"/>
      <w:szCs w:val="20"/>
    </w:rPr>
  </w:style>
  <w:style w:type="paragraph" w:styleId="TOC6">
    <w:name w:val="toc 6"/>
    <w:basedOn w:val="Normal"/>
    <w:next w:val="Normal"/>
    <w:autoRedefine/>
    <w:uiPriority w:val="39"/>
    <w:unhideWhenUsed/>
    <w:locked/>
    <w:rsid w:val="000B34FA"/>
    <w:pPr>
      <w:spacing w:after="0"/>
      <w:ind w:left="1050"/>
    </w:pPr>
    <w:rPr>
      <w:rFonts w:asciiTheme="minorHAnsi" w:hAnsiTheme="minorHAnsi"/>
      <w:sz w:val="20"/>
      <w:szCs w:val="20"/>
    </w:rPr>
  </w:style>
  <w:style w:type="paragraph" w:styleId="TOC7">
    <w:name w:val="toc 7"/>
    <w:basedOn w:val="Normal"/>
    <w:next w:val="Normal"/>
    <w:autoRedefine/>
    <w:uiPriority w:val="39"/>
    <w:unhideWhenUsed/>
    <w:locked/>
    <w:rsid w:val="000B34FA"/>
    <w:pPr>
      <w:spacing w:after="0"/>
      <w:ind w:left="1260"/>
    </w:pPr>
    <w:rPr>
      <w:rFonts w:asciiTheme="minorHAnsi" w:hAnsiTheme="minorHAnsi"/>
      <w:sz w:val="20"/>
      <w:szCs w:val="20"/>
    </w:rPr>
  </w:style>
  <w:style w:type="paragraph" w:styleId="TOC8">
    <w:name w:val="toc 8"/>
    <w:basedOn w:val="Normal"/>
    <w:next w:val="Normal"/>
    <w:autoRedefine/>
    <w:uiPriority w:val="39"/>
    <w:unhideWhenUsed/>
    <w:locked/>
    <w:rsid w:val="000B34FA"/>
    <w:pPr>
      <w:spacing w:after="0"/>
      <w:ind w:left="1470"/>
    </w:pPr>
    <w:rPr>
      <w:rFonts w:asciiTheme="minorHAnsi" w:hAnsiTheme="minorHAnsi"/>
      <w:sz w:val="20"/>
      <w:szCs w:val="20"/>
    </w:rPr>
  </w:style>
  <w:style w:type="paragraph" w:styleId="TOC9">
    <w:name w:val="toc 9"/>
    <w:basedOn w:val="Normal"/>
    <w:next w:val="Normal"/>
    <w:autoRedefine/>
    <w:uiPriority w:val="39"/>
    <w:unhideWhenUsed/>
    <w:locked/>
    <w:rsid w:val="000B34FA"/>
    <w:pPr>
      <w:spacing w:after="0"/>
      <w:ind w:left="1680"/>
    </w:pPr>
    <w:rPr>
      <w:rFonts w:asciiTheme="minorHAnsi" w:hAnsiTheme="minorHAnsi"/>
      <w:sz w:val="20"/>
      <w:szCs w:val="20"/>
    </w:rPr>
  </w:style>
  <w:style w:type="paragraph" w:styleId="NormalWeb">
    <w:name w:val="Normal (Web)"/>
    <w:basedOn w:val="Normal"/>
    <w:uiPriority w:val="99"/>
    <w:semiHidden/>
    <w:unhideWhenUsed/>
    <w:locked/>
    <w:rsid w:val="00421255"/>
    <w:pPr>
      <w:spacing w:before="120" w:after="24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locked/>
    <w:rsid w:val="00E05DD3"/>
    <w:rPr>
      <w:sz w:val="16"/>
      <w:szCs w:val="16"/>
    </w:rPr>
  </w:style>
  <w:style w:type="paragraph" w:styleId="CommentText">
    <w:name w:val="annotation text"/>
    <w:basedOn w:val="Normal"/>
    <w:link w:val="CommentTextChar"/>
    <w:uiPriority w:val="99"/>
    <w:semiHidden/>
    <w:unhideWhenUsed/>
    <w:locked/>
    <w:rsid w:val="00E05DD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05DD3"/>
    <w:rPr>
      <w:rFonts w:asciiTheme="minorHAnsi" w:eastAsiaTheme="minorHAnsi" w:hAnsiTheme="minorHAnsi" w:cstheme="minorBidi"/>
      <w:lang w:eastAsia="en-US"/>
    </w:rPr>
  </w:style>
  <w:style w:type="table" w:customStyle="1" w:styleId="TableGrid2">
    <w:name w:val="Table Grid2"/>
    <w:basedOn w:val="TableNormal"/>
    <w:next w:val="TableGrid"/>
    <w:uiPriority w:val="39"/>
    <w:rsid w:val="00995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4B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E0619"/>
    <w:rPr>
      <w:color w:val="800080" w:themeColor="followedHyperlink"/>
      <w:u w:val="single"/>
    </w:rPr>
  </w:style>
  <w:style w:type="paragraph" w:styleId="CommentSubject">
    <w:name w:val="annotation subject"/>
    <w:basedOn w:val="CommentText"/>
    <w:next w:val="CommentText"/>
    <w:link w:val="CommentSubjectChar"/>
    <w:uiPriority w:val="99"/>
    <w:semiHidden/>
    <w:unhideWhenUsed/>
    <w:locked/>
    <w:rsid w:val="00161D6A"/>
    <w:pPr>
      <w:spacing w:after="200"/>
    </w:pPr>
    <w:rPr>
      <w:rFonts w:ascii="Arial" w:eastAsia="Times New Roman" w:hAnsi="Arial" w:cs="Arial"/>
      <w:b/>
      <w:bCs/>
      <w:lang w:val="en-US" w:eastAsia="en-AU"/>
    </w:rPr>
  </w:style>
  <w:style w:type="character" w:customStyle="1" w:styleId="CommentSubjectChar">
    <w:name w:val="Comment Subject Char"/>
    <w:basedOn w:val="CommentTextChar"/>
    <w:link w:val="CommentSubject"/>
    <w:uiPriority w:val="99"/>
    <w:semiHidden/>
    <w:rsid w:val="00161D6A"/>
    <w:rPr>
      <w:rFonts w:asciiTheme="minorHAnsi" w:eastAsiaTheme="minorHAnsi" w:hAnsiTheme="minorHAnsi" w:cs="Arial"/>
      <w:b/>
      <w:bCs/>
      <w:lang w:val="en-US" w:eastAsia="en-US"/>
    </w:rPr>
  </w:style>
  <w:style w:type="paragraph" w:styleId="Revision">
    <w:name w:val="Revision"/>
    <w:hidden/>
    <w:uiPriority w:val="99"/>
    <w:semiHidden/>
    <w:rsid w:val="00EB3875"/>
    <w:rPr>
      <w:rFonts w:cs="Arial"/>
      <w:sz w:val="21"/>
      <w:szCs w:val="21"/>
    </w:rPr>
  </w:style>
  <w:style w:type="numbering" w:customStyle="1" w:styleId="NoList4">
    <w:name w:val="No List4"/>
    <w:next w:val="NoList"/>
    <w:uiPriority w:val="99"/>
    <w:semiHidden/>
    <w:unhideWhenUsed/>
    <w:rsid w:val="00F86D83"/>
  </w:style>
  <w:style w:type="paragraph" w:customStyle="1" w:styleId="Default">
    <w:name w:val="Default"/>
    <w:rsid w:val="00B610F0"/>
    <w:pPr>
      <w:autoSpaceDE w:val="0"/>
      <w:autoSpaceDN w:val="0"/>
      <w:adjustRightInd w:val="0"/>
    </w:pPr>
    <w:rPr>
      <w:rFonts w:cs="Arial"/>
      <w:color w:val="000000"/>
      <w:sz w:val="24"/>
      <w:szCs w:val="24"/>
    </w:rPr>
  </w:style>
  <w:style w:type="character" w:styleId="FootnoteReference">
    <w:name w:val="footnote reference"/>
    <w:basedOn w:val="DefaultParagraphFont"/>
    <w:uiPriority w:val="99"/>
    <w:semiHidden/>
    <w:unhideWhenUsed/>
    <w:rsid w:val="00831F08"/>
    <w:rPr>
      <w:vertAlign w:val="superscript"/>
    </w:rPr>
  </w:style>
  <w:style w:type="character" w:customStyle="1" w:styleId="UnresolvedMention1">
    <w:name w:val="Unresolved Mention1"/>
    <w:basedOn w:val="DefaultParagraphFont"/>
    <w:uiPriority w:val="99"/>
    <w:semiHidden/>
    <w:unhideWhenUsed/>
    <w:rsid w:val="00FA0C4B"/>
    <w:rPr>
      <w:color w:val="605E5C"/>
      <w:shd w:val="clear" w:color="auto" w:fill="E1DFDD"/>
    </w:rPr>
  </w:style>
  <w:style w:type="numbering" w:customStyle="1" w:styleId="NoList5">
    <w:name w:val="No List5"/>
    <w:next w:val="NoList"/>
    <w:uiPriority w:val="99"/>
    <w:semiHidden/>
    <w:unhideWhenUsed/>
    <w:rsid w:val="00C90D37"/>
  </w:style>
  <w:style w:type="numbering" w:customStyle="1" w:styleId="NoList6">
    <w:name w:val="No List6"/>
    <w:next w:val="NoList"/>
    <w:uiPriority w:val="99"/>
    <w:semiHidden/>
    <w:unhideWhenUsed/>
    <w:rsid w:val="001426EA"/>
  </w:style>
  <w:style w:type="numbering" w:customStyle="1" w:styleId="NoList7">
    <w:name w:val="No List7"/>
    <w:next w:val="NoList"/>
    <w:uiPriority w:val="99"/>
    <w:semiHidden/>
    <w:unhideWhenUsed/>
    <w:rsid w:val="001426EA"/>
  </w:style>
  <w:style w:type="numbering" w:customStyle="1" w:styleId="NoList8">
    <w:name w:val="No List8"/>
    <w:next w:val="NoList"/>
    <w:uiPriority w:val="99"/>
    <w:semiHidden/>
    <w:unhideWhenUsed/>
    <w:rsid w:val="00A31C9B"/>
  </w:style>
  <w:style w:type="paragraph" w:customStyle="1" w:styleId="Paragraph">
    <w:name w:val="Paragraph"/>
    <w:basedOn w:val="Normal"/>
    <w:qFormat/>
    <w:rsid w:val="00C36502"/>
    <w:pPr>
      <w:overflowPunct w:val="0"/>
      <w:autoSpaceDE w:val="0"/>
      <w:autoSpaceDN w:val="0"/>
      <w:adjustRightInd w:val="0"/>
      <w:spacing w:line="240" w:lineRule="auto"/>
      <w:ind w:left="567" w:hanging="567"/>
    </w:pPr>
    <w:rPr>
      <w:rFonts w:cs="Times New Roman"/>
      <w:sz w:val="22"/>
      <w:szCs w:val="20"/>
      <w:lang w:eastAsia="en-US"/>
    </w:rPr>
  </w:style>
  <w:style w:type="character" w:styleId="Emphasis">
    <w:name w:val="Emphasis"/>
    <w:basedOn w:val="DefaultParagraphFont"/>
    <w:uiPriority w:val="20"/>
    <w:qFormat/>
    <w:locked/>
    <w:rsid w:val="00CA7961"/>
    <w:rPr>
      <w:i/>
      <w:iCs/>
    </w:rPr>
  </w:style>
  <w:style w:type="table" w:customStyle="1" w:styleId="TableGrid4">
    <w:name w:val="Table Grid4"/>
    <w:basedOn w:val="TableNormal"/>
    <w:next w:val="TableGrid"/>
    <w:uiPriority w:val="39"/>
    <w:rsid w:val="001656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656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30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qFormat/>
    <w:rsid w:val="00C5313E"/>
    <w:pPr>
      <w:numPr>
        <w:numId w:val="9"/>
      </w:numPr>
      <w:spacing w:after="113"/>
      <w:ind w:left="360"/>
    </w:pPr>
    <w:rPr>
      <w:rFonts w:eastAsiaTheme="minorHAnsi" w:cs="Arial"/>
      <w:sz w:val="22"/>
      <w:szCs w:val="22"/>
      <w:lang w:eastAsia="en-US"/>
    </w:rPr>
  </w:style>
  <w:style w:type="paragraph" w:customStyle="1" w:styleId="Tablebody">
    <w:name w:val="Table body"/>
    <w:basedOn w:val="Normal"/>
    <w:qFormat/>
    <w:rsid w:val="00886227"/>
    <w:pPr>
      <w:spacing w:after="227" w:line="240" w:lineRule="auto"/>
    </w:pPr>
    <w:rPr>
      <w:rFonts w:eastAsiaTheme="minorHAnsi"/>
      <w:sz w:val="20"/>
      <w:szCs w:val="20"/>
      <w:lang w:eastAsia="en-US"/>
    </w:rPr>
  </w:style>
  <w:style w:type="table" w:customStyle="1" w:styleId="TableGrid7">
    <w:name w:val="Table Grid7"/>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84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3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53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07D2"/>
    <w:rPr>
      <w:color w:val="605E5C"/>
      <w:shd w:val="clear" w:color="auto" w:fill="E1DFDD"/>
    </w:rPr>
  </w:style>
  <w:style w:type="character" w:customStyle="1" w:styleId="ListParagraphChar">
    <w:name w:val="List Paragraph Char"/>
    <w:aliases w:val="List Paragraph1 Char,List Paragraph11 Char,Recommendation Char,Bullet point Char,Bulleted List Char,NAST Quote Char,List Paragraph Number Char,Bulleted Para Char,NFP GP Bulleted List Char,bullet point list Char,L Char,Dot pt Char"/>
    <w:link w:val="ListParagraph"/>
    <w:uiPriority w:val="34"/>
    <w:locked/>
    <w:rsid w:val="00C448A9"/>
    <w:rPr>
      <w:rFonts w:cs="Arial"/>
      <w:sz w:val="21"/>
      <w:szCs w:val="21"/>
    </w:rPr>
  </w:style>
  <w:style w:type="paragraph" w:customStyle="1" w:styleId="PortfolioBullet">
    <w:name w:val="Portfolio_Bullet"/>
    <w:basedOn w:val="Normal"/>
    <w:rsid w:val="007E08FD"/>
    <w:pPr>
      <w:keepLines/>
      <w:numPr>
        <w:numId w:val="10"/>
      </w:numPr>
      <w:spacing w:after="240" w:line="240" w:lineRule="auto"/>
      <w:jc w:val="both"/>
    </w:pPr>
    <w:rPr>
      <w:rFonts w:cs="Times New Roman"/>
      <w:sz w:val="22"/>
      <w:szCs w:val="20"/>
      <w:lang w:eastAsia="en-US"/>
    </w:rPr>
  </w:style>
  <w:style w:type="paragraph" w:customStyle="1" w:styleId="PortfolioBullet2">
    <w:name w:val="Portfolio_Bullet2"/>
    <w:basedOn w:val="Normal"/>
    <w:rsid w:val="007E08FD"/>
    <w:pPr>
      <w:keepLines/>
      <w:numPr>
        <w:ilvl w:val="1"/>
        <w:numId w:val="10"/>
      </w:numPr>
      <w:spacing w:after="240" w:line="240" w:lineRule="auto"/>
      <w:jc w:val="both"/>
    </w:pPr>
    <w:rPr>
      <w:rFonts w:cs="Times New Roman"/>
      <w:sz w:val="22"/>
      <w:szCs w:val="20"/>
      <w:lang w:eastAsia="en-US"/>
    </w:rPr>
  </w:style>
  <w:style w:type="paragraph" w:customStyle="1" w:styleId="PortfolioBullet3">
    <w:name w:val="Portfolio_Bullet3"/>
    <w:basedOn w:val="Normal"/>
    <w:rsid w:val="007E08FD"/>
    <w:pPr>
      <w:keepLines/>
      <w:numPr>
        <w:ilvl w:val="2"/>
        <w:numId w:val="10"/>
      </w:numPr>
      <w:spacing w:after="240" w:line="240" w:lineRule="auto"/>
      <w:jc w:val="both"/>
    </w:pPr>
    <w:rPr>
      <w:rFonts w:cs="Times New Roman"/>
      <w:sz w:val="22"/>
      <w:szCs w:val="20"/>
      <w:lang w:eastAsia="en-US"/>
    </w:rPr>
  </w:style>
  <w:style w:type="character" w:customStyle="1" w:styleId="normaltextrun1">
    <w:name w:val="normaltextrun1"/>
    <w:basedOn w:val="DefaultParagraphFont"/>
    <w:rsid w:val="00A1591D"/>
  </w:style>
  <w:style w:type="paragraph" w:customStyle="1" w:styleId="paragraph0">
    <w:name w:val="paragraph"/>
    <w:basedOn w:val="Normal"/>
    <w:rsid w:val="00A1591D"/>
    <w:pPr>
      <w:spacing w:after="0" w:line="240" w:lineRule="auto"/>
    </w:pPr>
    <w:rPr>
      <w:rFonts w:ascii="Times New Roman" w:hAnsi="Times New Roman" w:cs="Times New Roman"/>
      <w:sz w:val="24"/>
      <w:szCs w:val="24"/>
    </w:rPr>
  </w:style>
  <w:style w:type="character" w:customStyle="1" w:styleId="eop">
    <w:name w:val="eop"/>
    <w:basedOn w:val="DefaultParagraphFont"/>
    <w:rsid w:val="00A1591D"/>
  </w:style>
  <w:style w:type="paragraph" w:styleId="FootnoteText">
    <w:name w:val="footnote text"/>
    <w:basedOn w:val="Normal"/>
    <w:link w:val="FootnoteTextChar"/>
    <w:uiPriority w:val="99"/>
    <w:semiHidden/>
    <w:unhideWhenUsed/>
    <w:rsid w:val="00A15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91D"/>
    <w:rPr>
      <w:rFonts w:cs="Arial"/>
    </w:rPr>
  </w:style>
  <w:style w:type="numbering" w:customStyle="1" w:styleId="NoList9">
    <w:name w:val="No List9"/>
    <w:next w:val="NoList"/>
    <w:uiPriority w:val="99"/>
    <w:semiHidden/>
    <w:unhideWhenUsed/>
    <w:rsid w:val="000B582A"/>
  </w:style>
  <w:style w:type="table" w:customStyle="1" w:styleId="Tablestyle-header1">
    <w:name w:val="Table style - header1"/>
    <w:basedOn w:val="TableNormal"/>
    <w:uiPriority w:val="99"/>
    <w:rsid w:val="000B582A"/>
    <w:tblPr/>
  </w:style>
  <w:style w:type="table" w:customStyle="1" w:styleId="TableGrid13">
    <w:name w:val="Table Grid13"/>
    <w:basedOn w:val="TableNormal"/>
    <w:next w:val="TableGrid"/>
    <w:locked/>
    <w:rsid w:val="000B58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582A"/>
  </w:style>
  <w:style w:type="numbering" w:customStyle="1" w:styleId="NoList21">
    <w:name w:val="No List21"/>
    <w:next w:val="NoList"/>
    <w:uiPriority w:val="99"/>
    <w:semiHidden/>
    <w:unhideWhenUsed/>
    <w:rsid w:val="000B582A"/>
  </w:style>
  <w:style w:type="numbering" w:customStyle="1" w:styleId="NoList31">
    <w:name w:val="No List31"/>
    <w:next w:val="NoList"/>
    <w:uiPriority w:val="99"/>
    <w:semiHidden/>
    <w:unhideWhenUsed/>
    <w:rsid w:val="000B582A"/>
  </w:style>
  <w:style w:type="table" w:customStyle="1" w:styleId="TableGrid14">
    <w:name w:val="Table Grid14"/>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B582A"/>
  </w:style>
  <w:style w:type="numbering" w:customStyle="1" w:styleId="NoList51">
    <w:name w:val="No List51"/>
    <w:next w:val="NoList"/>
    <w:uiPriority w:val="99"/>
    <w:semiHidden/>
    <w:unhideWhenUsed/>
    <w:rsid w:val="000B582A"/>
  </w:style>
  <w:style w:type="numbering" w:customStyle="1" w:styleId="NoList61">
    <w:name w:val="No List61"/>
    <w:next w:val="NoList"/>
    <w:uiPriority w:val="99"/>
    <w:semiHidden/>
    <w:unhideWhenUsed/>
    <w:rsid w:val="000B582A"/>
  </w:style>
  <w:style w:type="numbering" w:customStyle="1" w:styleId="NoList71">
    <w:name w:val="No List71"/>
    <w:next w:val="NoList"/>
    <w:uiPriority w:val="99"/>
    <w:semiHidden/>
    <w:unhideWhenUsed/>
    <w:rsid w:val="000B582A"/>
  </w:style>
  <w:style w:type="numbering" w:customStyle="1" w:styleId="NoList81">
    <w:name w:val="No List81"/>
    <w:next w:val="NoList"/>
    <w:uiPriority w:val="99"/>
    <w:semiHidden/>
    <w:unhideWhenUsed/>
    <w:rsid w:val="000B582A"/>
  </w:style>
  <w:style w:type="table" w:customStyle="1" w:styleId="TableGrid41">
    <w:name w:val="Table Grid4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qFormat/>
    <w:rsid w:val="0049054E"/>
    <w:rPr>
      <w:rFonts w:eastAsiaTheme="minorHAnsi" w:cs="Arial"/>
      <w:b/>
      <w:sz w:val="56"/>
      <w:szCs w:val="56"/>
      <w:lang w:eastAsia="en-US"/>
    </w:rPr>
  </w:style>
  <w:style w:type="paragraph" w:customStyle="1" w:styleId="H2">
    <w:name w:val="H2"/>
    <w:qFormat/>
    <w:rsid w:val="0049054E"/>
    <w:rPr>
      <w:rFonts w:eastAsiaTheme="minorHAnsi" w:cs="Arial"/>
      <w:b/>
      <w:sz w:val="32"/>
      <w:szCs w:val="32"/>
      <w:lang w:eastAsia="en-US"/>
    </w:rPr>
  </w:style>
  <w:style w:type="paragraph" w:customStyle="1" w:styleId="Bulletsindented">
    <w:name w:val="Bullets indented"/>
    <w:next w:val="Normal"/>
    <w:qFormat/>
    <w:rsid w:val="0049054E"/>
    <w:pPr>
      <w:ind w:left="1440" w:hanging="360"/>
    </w:pPr>
    <w:rPr>
      <w:rFonts w:eastAsiaTheme="minorHAnsi" w:cs="Arial"/>
      <w:sz w:val="22"/>
      <w:szCs w:val="22"/>
      <w:lang w:eastAsia="en-US"/>
    </w:rPr>
  </w:style>
  <w:style w:type="paragraph" w:customStyle="1" w:styleId="BasicParagraph">
    <w:name w:val="[Basic Paragraph]"/>
    <w:basedOn w:val="Normal"/>
    <w:uiPriority w:val="99"/>
    <w:rsid w:val="009E4C5F"/>
    <w:pPr>
      <w:autoSpaceDE w:val="0"/>
      <w:autoSpaceDN w:val="0"/>
      <w:adjustRightInd w:val="0"/>
      <w:spacing w:after="0" w:line="220" w:lineRule="atLeast"/>
      <w:textAlignment w:val="center"/>
    </w:pPr>
    <w:rPr>
      <w:rFonts w:ascii="MetaPro-Norm" w:eastAsia="Calibri" w:hAnsi="MetaPro-Norm" w:cs="MetaPro-Norm"/>
      <w:color w:val="000000"/>
      <w:sz w:val="18"/>
      <w:szCs w:val="18"/>
      <w:lang w:val="en-US" w:eastAsia="en-US"/>
    </w:rPr>
  </w:style>
  <w:style w:type="numbering" w:customStyle="1" w:styleId="NoList10">
    <w:name w:val="No List10"/>
    <w:next w:val="NoList"/>
    <w:uiPriority w:val="99"/>
    <w:semiHidden/>
    <w:unhideWhenUsed/>
    <w:rsid w:val="00AD5FC1"/>
  </w:style>
  <w:style w:type="paragraph" w:customStyle="1" w:styleId="Pa32">
    <w:name w:val="Pa32"/>
    <w:basedOn w:val="Default"/>
    <w:next w:val="Default"/>
    <w:uiPriority w:val="99"/>
    <w:rsid w:val="00C06A25"/>
    <w:pPr>
      <w:spacing w:line="201" w:lineRule="atLeast"/>
    </w:pPr>
    <w:rPr>
      <w:rFonts w:ascii="MetaPro-Bold" w:hAnsi="MetaPro-Bold" w:cs="Times New Roman"/>
      <w:color w:val="auto"/>
      <w:lang w:val="en-GB"/>
    </w:rPr>
  </w:style>
  <w:style w:type="paragraph" w:styleId="NoSpacing">
    <w:name w:val="No Spacing"/>
    <w:uiPriority w:val="1"/>
    <w:locked/>
    <w:rsid w:val="00C06A25"/>
    <w:rPr>
      <w:rFonts w:cs="Arial"/>
      <w:sz w:val="21"/>
      <w:szCs w:val="21"/>
    </w:rPr>
  </w:style>
  <w:style w:type="paragraph" w:customStyle="1" w:styleId="Pa33">
    <w:name w:val="Pa33"/>
    <w:basedOn w:val="Default"/>
    <w:next w:val="Default"/>
    <w:uiPriority w:val="99"/>
    <w:rsid w:val="00C06A25"/>
    <w:pPr>
      <w:spacing w:line="161" w:lineRule="atLeast"/>
    </w:pPr>
    <w:rPr>
      <w:rFonts w:ascii="MetaPro-Light" w:hAnsi="MetaPro-Light" w:cs="Times New Roman"/>
      <w:color w:val="auto"/>
      <w:lang w:val="en-GB"/>
    </w:rPr>
  </w:style>
  <w:style w:type="paragraph" w:customStyle="1" w:styleId="Chart">
    <w:name w:val="Chart"/>
    <w:qFormat/>
    <w:rsid w:val="00B93580"/>
    <w:pPr>
      <w:jc w:val="center"/>
    </w:pPr>
    <w:rPr>
      <w:rFonts w:cs="Arial"/>
      <w:color w:val="FFFFFF" w:themeColor="background1"/>
      <w:sz w:val="18"/>
      <w:szCs w:val="18"/>
    </w:rPr>
  </w:style>
  <w:style w:type="paragraph" w:customStyle="1" w:styleId="H1notlinked">
    <w:name w:val="H1 not linked"/>
    <w:qFormat/>
    <w:rsid w:val="00496BF5"/>
    <w:pPr>
      <w:spacing w:after="200"/>
    </w:pPr>
    <w:rPr>
      <w:rFonts w:eastAsia="Calibri" w:cs="Arial"/>
      <w:bCs/>
      <w:noProof/>
      <w:color w:val="262626" w:themeColor="text1" w:themeTint="D9"/>
      <w:kern w:val="32"/>
      <w:sz w:val="40"/>
      <w:szCs w:val="40"/>
      <w:lang w:eastAsia="en-US"/>
    </w:rPr>
  </w:style>
  <w:style w:type="numbering" w:customStyle="1" w:styleId="NoList12">
    <w:name w:val="No List12"/>
    <w:next w:val="NoList"/>
    <w:uiPriority w:val="99"/>
    <w:semiHidden/>
    <w:unhideWhenUsed/>
    <w:rsid w:val="00AC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550">
      <w:bodyDiv w:val="1"/>
      <w:marLeft w:val="0"/>
      <w:marRight w:val="0"/>
      <w:marTop w:val="0"/>
      <w:marBottom w:val="0"/>
      <w:divBdr>
        <w:top w:val="none" w:sz="0" w:space="0" w:color="auto"/>
        <w:left w:val="none" w:sz="0" w:space="0" w:color="auto"/>
        <w:bottom w:val="none" w:sz="0" w:space="0" w:color="auto"/>
        <w:right w:val="none" w:sz="0" w:space="0" w:color="auto"/>
      </w:divBdr>
    </w:div>
    <w:div w:id="94404039">
      <w:bodyDiv w:val="1"/>
      <w:marLeft w:val="0"/>
      <w:marRight w:val="0"/>
      <w:marTop w:val="0"/>
      <w:marBottom w:val="0"/>
      <w:divBdr>
        <w:top w:val="none" w:sz="0" w:space="0" w:color="auto"/>
        <w:left w:val="none" w:sz="0" w:space="0" w:color="auto"/>
        <w:bottom w:val="none" w:sz="0" w:space="0" w:color="auto"/>
        <w:right w:val="none" w:sz="0" w:space="0" w:color="auto"/>
      </w:divBdr>
    </w:div>
    <w:div w:id="104159672">
      <w:bodyDiv w:val="1"/>
      <w:marLeft w:val="0"/>
      <w:marRight w:val="0"/>
      <w:marTop w:val="0"/>
      <w:marBottom w:val="0"/>
      <w:divBdr>
        <w:top w:val="none" w:sz="0" w:space="0" w:color="auto"/>
        <w:left w:val="none" w:sz="0" w:space="0" w:color="auto"/>
        <w:bottom w:val="none" w:sz="0" w:space="0" w:color="auto"/>
        <w:right w:val="none" w:sz="0" w:space="0" w:color="auto"/>
      </w:divBdr>
      <w:divsChild>
        <w:div w:id="1397362629">
          <w:marLeft w:val="0"/>
          <w:marRight w:val="0"/>
          <w:marTop w:val="0"/>
          <w:marBottom w:val="0"/>
          <w:divBdr>
            <w:top w:val="none" w:sz="0" w:space="0" w:color="auto"/>
            <w:left w:val="none" w:sz="0" w:space="0" w:color="auto"/>
            <w:bottom w:val="none" w:sz="0" w:space="0" w:color="auto"/>
            <w:right w:val="none" w:sz="0" w:space="0" w:color="auto"/>
          </w:divBdr>
          <w:divsChild>
            <w:div w:id="841894582">
              <w:marLeft w:val="0"/>
              <w:marRight w:val="0"/>
              <w:marTop w:val="0"/>
              <w:marBottom w:val="0"/>
              <w:divBdr>
                <w:top w:val="none" w:sz="0" w:space="0" w:color="auto"/>
                <w:left w:val="none" w:sz="0" w:space="0" w:color="auto"/>
                <w:bottom w:val="none" w:sz="0" w:space="0" w:color="auto"/>
                <w:right w:val="none" w:sz="0" w:space="0" w:color="auto"/>
              </w:divBdr>
              <w:divsChild>
                <w:div w:id="576328073">
                  <w:marLeft w:val="0"/>
                  <w:marRight w:val="0"/>
                  <w:marTop w:val="0"/>
                  <w:marBottom w:val="0"/>
                  <w:divBdr>
                    <w:top w:val="none" w:sz="0" w:space="0" w:color="auto"/>
                    <w:left w:val="none" w:sz="0" w:space="0" w:color="auto"/>
                    <w:bottom w:val="none" w:sz="0" w:space="0" w:color="auto"/>
                    <w:right w:val="none" w:sz="0" w:space="0" w:color="auto"/>
                  </w:divBdr>
                  <w:divsChild>
                    <w:div w:id="144901121">
                      <w:marLeft w:val="0"/>
                      <w:marRight w:val="0"/>
                      <w:marTop w:val="0"/>
                      <w:marBottom w:val="0"/>
                      <w:divBdr>
                        <w:top w:val="none" w:sz="0" w:space="0" w:color="auto"/>
                        <w:left w:val="none" w:sz="0" w:space="0" w:color="auto"/>
                        <w:bottom w:val="none" w:sz="0" w:space="0" w:color="auto"/>
                        <w:right w:val="none" w:sz="0" w:space="0" w:color="auto"/>
                      </w:divBdr>
                      <w:divsChild>
                        <w:div w:id="277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7176">
      <w:bodyDiv w:val="1"/>
      <w:marLeft w:val="0"/>
      <w:marRight w:val="0"/>
      <w:marTop w:val="0"/>
      <w:marBottom w:val="0"/>
      <w:divBdr>
        <w:top w:val="none" w:sz="0" w:space="0" w:color="auto"/>
        <w:left w:val="none" w:sz="0" w:space="0" w:color="auto"/>
        <w:bottom w:val="none" w:sz="0" w:space="0" w:color="auto"/>
        <w:right w:val="none" w:sz="0" w:space="0" w:color="auto"/>
      </w:divBdr>
      <w:divsChild>
        <w:div w:id="1778527435">
          <w:marLeft w:val="0"/>
          <w:marRight w:val="0"/>
          <w:marTop w:val="0"/>
          <w:marBottom w:val="0"/>
          <w:divBdr>
            <w:top w:val="none" w:sz="0" w:space="0" w:color="auto"/>
            <w:left w:val="none" w:sz="0" w:space="0" w:color="auto"/>
            <w:bottom w:val="none" w:sz="0" w:space="0" w:color="auto"/>
            <w:right w:val="none" w:sz="0" w:space="0" w:color="auto"/>
          </w:divBdr>
          <w:divsChild>
            <w:div w:id="2067487323">
              <w:marLeft w:val="0"/>
              <w:marRight w:val="0"/>
              <w:marTop w:val="0"/>
              <w:marBottom w:val="0"/>
              <w:divBdr>
                <w:top w:val="none" w:sz="0" w:space="0" w:color="auto"/>
                <w:left w:val="none" w:sz="0" w:space="0" w:color="auto"/>
                <w:bottom w:val="none" w:sz="0" w:space="0" w:color="auto"/>
                <w:right w:val="none" w:sz="0" w:space="0" w:color="auto"/>
              </w:divBdr>
              <w:divsChild>
                <w:div w:id="212741246">
                  <w:marLeft w:val="0"/>
                  <w:marRight w:val="0"/>
                  <w:marTop w:val="0"/>
                  <w:marBottom w:val="0"/>
                  <w:divBdr>
                    <w:top w:val="none" w:sz="0" w:space="0" w:color="auto"/>
                    <w:left w:val="none" w:sz="0" w:space="0" w:color="auto"/>
                    <w:bottom w:val="none" w:sz="0" w:space="0" w:color="auto"/>
                    <w:right w:val="none" w:sz="0" w:space="0" w:color="auto"/>
                  </w:divBdr>
                  <w:divsChild>
                    <w:div w:id="1880048281">
                      <w:marLeft w:val="0"/>
                      <w:marRight w:val="0"/>
                      <w:marTop w:val="0"/>
                      <w:marBottom w:val="0"/>
                      <w:divBdr>
                        <w:top w:val="none" w:sz="0" w:space="0" w:color="auto"/>
                        <w:left w:val="none" w:sz="0" w:space="0" w:color="auto"/>
                        <w:bottom w:val="none" w:sz="0" w:space="0" w:color="auto"/>
                        <w:right w:val="none" w:sz="0" w:space="0" w:color="auto"/>
                      </w:divBdr>
                      <w:divsChild>
                        <w:div w:id="1430617647">
                          <w:marLeft w:val="340"/>
                          <w:marRight w:val="0"/>
                          <w:marTop w:val="300"/>
                          <w:marBottom w:val="120"/>
                          <w:divBdr>
                            <w:top w:val="none" w:sz="0" w:space="0" w:color="auto"/>
                            <w:left w:val="none" w:sz="0" w:space="0" w:color="auto"/>
                            <w:bottom w:val="none" w:sz="0" w:space="0" w:color="auto"/>
                            <w:right w:val="none" w:sz="0" w:space="0" w:color="auto"/>
                          </w:divBdr>
                          <w:divsChild>
                            <w:div w:id="2081950232">
                              <w:marLeft w:val="0"/>
                              <w:marRight w:val="0"/>
                              <w:marTop w:val="0"/>
                              <w:marBottom w:val="0"/>
                              <w:divBdr>
                                <w:top w:val="none" w:sz="0" w:space="0" w:color="auto"/>
                                <w:left w:val="none" w:sz="0" w:space="0" w:color="auto"/>
                                <w:bottom w:val="none" w:sz="0" w:space="0" w:color="auto"/>
                                <w:right w:val="none" w:sz="0" w:space="0" w:color="auto"/>
                              </w:divBdr>
                              <w:divsChild>
                                <w:div w:id="24916968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1250876">
                                      <w:blockQuote w:val="1"/>
                                      <w:marLeft w:val="600"/>
                                      <w:marRight w:val="0"/>
                                      <w:marTop w:val="120"/>
                                      <w:marBottom w:val="120"/>
                                      <w:divBdr>
                                        <w:top w:val="none" w:sz="0" w:space="0" w:color="auto"/>
                                        <w:left w:val="none" w:sz="0" w:space="0" w:color="auto"/>
                                        <w:bottom w:val="none" w:sz="0" w:space="0" w:color="auto"/>
                                        <w:right w:val="none" w:sz="0" w:space="0" w:color="auto"/>
                                      </w:divBdr>
                                    </w:div>
                                    <w:div w:id="11999693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34957">
      <w:bodyDiv w:val="1"/>
      <w:marLeft w:val="0"/>
      <w:marRight w:val="0"/>
      <w:marTop w:val="0"/>
      <w:marBottom w:val="0"/>
      <w:divBdr>
        <w:top w:val="none" w:sz="0" w:space="0" w:color="auto"/>
        <w:left w:val="none" w:sz="0" w:space="0" w:color="auto"/>
        <w:bottom w:val="none" w:sz="0" w:space="0" w:color="auto"/>
        <w:right w:val="none" w:sz="0" w:space="0" w:color="auto"/>
      </w:divBdr>
      <w:divsChild>
        <w:div w:id="1950308291">
          <w:marLeft w:val="0"/>
          <w:marRight w:val="0"/>
          <w:marTop w:val="0"/>
          <w:marBottom w:val="0"/>
          <w:divBdr>
            <w:top w:val="none" w:sz="0" w:space="0" w:color="auto"/>
            <w:left w:val="none" w:sz="0" w:space="0" w:color="auto"/>
            <w:bottom w:val="none" w:sz="0" w:space="0" w:color="auto"/>
            <w:right w:val="none" w:sz="0" w:space="0" w:color="auto"/>
          </w:divBdr>
          <w:divsChild>
            <w:div w:id="1650209034">
              <w:marLeft w:val="0"/>
              <w:marRight w:val="0"/>
              <w:marTop w:val="0"/>
              <w:marBottom w:val="0"/>
              <w:divBdr>
                <w:top w:val="none" w:sz="0" w:space="0" w:color="auto"/>
                <w:left w:val="none" w:sz="0" w:space="0" w:color="auto"/>
                <w:bottom w:val="none" w:sz="0" w:space="0" w:color="auto"/>
                <w:right w:val="none" w:sz="0" w:space="0" w:color="auto"/>
              </w:divBdr>
              <w:divsChild>
                <w:div w:id="258485761">
                  <w:marLeft w:val="0"/>
                  <w:marRight w:val="0"/>
                  <w:marTop w:val="0"/>
                  <w:marBottom w:val="0"/>
                  <w:divBdr>
                    <w:top w:val="none" w:sz="0" w:space="0" w:color="auto"/>
                    <w:left w:val="none" w:sz="0" w:space="0" w:color="auto"/>
                    <w:bottom w:val="none" w:sz="0" w:space="0" w:color="auto"/>
                    <w:right w:val="none" w:sz="0" w:space="0" w:color="auto"/>
                  </w:divBdr>
                  <w:divsChild>
                    <w:div w:id="2045476506">
                      <w:marLeft w:val="0"/>
                      <w:marRight w:val="0"/>
                      <w:marTop w:val="0"/>
                      <w:marBottom w:val="0"/>
                      <w:divBdr>
                        <w:top w:val="none" w:sz="0" w:space="0" w:color="auto"/>
                        <w:left w:val="none" w:sz="0" w:space="0" w:color="auto"/>
                        <w:bottom w:val="none" w:sz="0" w:space="0" w:color="auto"/>
                        <w:right w:val="none" w:sz="0" w:space="0" w:color="auto"/>
                      </w:divBdr>
                      <w:divsChild>
                        <w:div w:id="3905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8720">
      <w:bodyDiv w:val="1"/>
      <w:marLeft w:val="0"/>
      <w:marRight w:val="0"/>
      <w:marTop w:val="0"/>
      <w:marBottom w:val="0"/>
      <w:divBdr>
        <w:top w:val="none" w:sz="0" w:space="0" w:color="auto"/>
        <w:left w:val="none" w:sz="0" w:space="0" w:color="auto"/>
        <w:bottom w:val="none" w:sz="0" w:space="0" w:color="auto"/>
        <w:right w:val="none" w:sz="0" w:space="0" w:color="auto"/>
      </w:divBdr>
      <w:divsChild>
        <w:div w:id="263996087">
          <w:marLeft w:val="0"/>
          <w:marRight w:val="0"/>
          <w:marTop w:val="0"/>
          <w:marBottom w:val="0"/>
          <w:divBdr>
            <w:top w:val="none" w:sz="0" w:space="0" w:color="auto"/>
            <w:left w:val="none" w:sz="0" w:space="0" w:color="auto"/>
            <w:bottom w:val="none" w:sz="0" w:space="0" w:color="auto"/>
            <w:right w:val="none" w:sz="0" w:space="0" w:color="auto"/>
          </w:divBdr>
          <w:divsChild>
            <w:div w:id="365713318">
              <w:marLeft w:val="0"/>
              <w:marRight w:val="0"/>
              <w:marTop w:val="0"/>
              <w:marBottom w:val="0"/>
              <w:divBdr>
                <w:top w:val="none" w:sz="0" w:space="0" w:color="auto"/>
                <w:left w:val="none" w:sz="0" w:space="0" w:color="auto"/>
                <w:bottom w:val="none" w:sz="0" w:space="0" w:color="auto"/>
                <w:right w:val="none" w:sz="0" w:space="0" w:color="auto"/>
              </w:divBdr>
              <w:divsChild>
                <w:div w:id="1717729919">
                  <w:marLeft w:val="0"/>
                  <w:marRight w:val="0"/>
                  <w:marTop w:val="0"/>
                  <w:marBottom w:val="0"/>
                  <w:divBdr>
                    <w:top w:val="none" w:sz="0" w:space="0" w:color="auto"/>
                    <w:left w:val="none" w:sz="0" w:space="0" w:color="auto"/>
                    <w:bottom w:val="none" w:sz="0" w:space="0" w:color="auto"/>
                    <w:right w:val="none" w:sz="0" w:space="0" w:color="auto"/>
                  </w:divBdr>
                  <w:divsChild>
                    <w:div w:id="2147040046">
                      <w:marLeft w:val="0"/>
                      <w:marRight w:val="0"/>
                      <w:marTop w:val="0"/>
                      <w:marBottom w:val="0"/>
                      <w:divBdr>
                        <w:top w:val="none" w:sz="0" w:space="0" w:color="auto"/>
                        <w:left w:val="none" w:sz="0" w:space="0" w:color="auto"/>
                        <w:bottom w:val="none" w:sz="0" w:space="0" w:color="auto"/>
                        <w:right w:val="none" w:sz="0" w:space="0" w:color="auto"/>
                      </w:divBdr>
                      <w:divsChild>
                        <w:div w:id="907764773">
                          <w:marLeft w:val="340"/>
                          <w:marRight w:val="0"/>
                          <w:marTop w:val="300"/>
                          <w:marBottom w:val="120"/>
                          <w:divBdr>
                            <w:top w:val="none" w:sz="0" w:space="0" w:color="auto"/>
                            <w:left w:val="none" w:sz="0" w:space="0" w:color="auto"/>
                            <w:bottom w:val="none" w:sz="0" w:space="0" w:color="auto"/>
                            <w:right w:val="none" w:sz="0" w:space="0" w:color="auto"/>
                          </w:divBdr>
                          <w:divsChild>
                            <w:div w:id="82378970">
                              <w:marLeft w:val="0"/>
                              <w:marRight w:val="0"/>
                              <w:marTop w:val="0"/>
                              <w:marBottom w:val="0"/>
                              <w:divBdr>
                                <w:top w:val="none" w:sz="0" w:space="0" w:color="auto"/>
                                <w:left w:val="none" w:sz="0" w:space="0" w:color="auto"/>
                                <w:bottom w:val="none" w:sz="0" w:space="0" w:color="auto"/>
                                <w:right w:val="none" w:sz="0" w:space="0" w:color="auto"/>
                              </w:divBdr>
                              <w:divsChild>
                                <w:div w:id="9532901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096301">
                                      <w:blockQuote w:val="1"/>
                                      <w:marLeft w:val="600"/>
                                      <w:marRight w:val="0"/>
                                      <w:marTop w:val="120"/>
                                      <w:marBottom w:val="120"/>
                                      <w:divBdr>
                                        <w:top w:val="none" w:sz="0" w:space="0" w:color="auto"/>
                                        <w:left w:val="none" w:sz="0" w:space="0" w:color="auto"/>
                                        <w:bottom w:val="none" w:sz="0" w:space="0" w:color="auto"/>
                                        <w:right w:val="none" w:sz="0" w:space="0" w:color="auto"/>
                                      </w:divBdr>
                                    </w:div>
                                    <w:div w:id="971716650">
                                      <w:blockQuote w:val="1"/>
                                      <w:marLeft w:val="600"/>
                                      <w:marRight w:val="0"/>
                                      <w:marTop w:val="120"/>
                                      <w:marBottom w:val="120"/>
                                      <w:divBdr>
                                        <w:top w:val="none" w:sz="0" w:space="0" w:color="auto"/>
                                        <w:left w:val="none" w:sz="0" w:space="0" w:color="auto"/>
                                        <w:bottom w:val="none" w:sz="0" w:space="0" w:color="auto"/>
                                        <w:right w:val="none" w:sz="0" w:space="0" w:color="auto"/>
                                      </w:divBdr>
                                    </w:div>
                                    <w:div w:id="1079713437">
                                      <w:blockQuote w:val="1"/>
                                      <w:marLeft w:val="600"/>
                                      <w:marRight w:val="0"/>
                                      <w:marTop w:val="120"/>
                                      <w:marBottom w:val="120"/>
                                      <w:divBdr>
                                        <w:top w:val="none" w:sz="0" w:space="0" w:color="auto"/>
                                        <w:left w:val="none" w:sz="0" w:space="0" w:color="auto"/>
                                        <w:bottom w:val="none" w:sz="0" w:space="0" w:color="auto"/>
                                        <w:right w:val="none" w:sz="0" w:space="0" w:color="auto"/>
                                      </w:divBdr>
                                    </w:div>
                                    <w:div w:id="15224714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6923">
      <w:bodyDiv w:val="1"/>
      <w:marLeft w:val="0"/>
      <w:marRight w:val="0"/>
      <w:marTop w:val="0"/>
      <w:marBottom w:val="0"/>
      <w:divBdr>
        <w:top w:val="none" w:sz="0" w:space="0" w:color="auto"/>
        <w:left w:val="none" w:sz="0" w:space="0" w:color="auto"/>
        <w:bottom w:val="none" w:sz="0" w:space="0" w:color="auto"/>
        <w:right w:val="none" w:sz="0" w:space="0" w:color="auto"/>
      </w:divBdr>
    </w:div>
    <w:div w:id="301158129">
      <w:bodyDiv w:val="1"/>
      <w:marLeft w:val="0"/>
      <w:marRight w:val="0"/>
      <w:marTop w:val="0"/>
      <w:marBottom w:val="0"/>
      <w:divBdr>
        <w:top w:val="none" w:sz="0" w:space="0" w:color="auto"/>
        <w:left w:val="none" w:sz="0" w:space="0" w:color="auto"/>
        <w:bottom w:val="none" w:sz="0" w:space="0" w:color="auto"/>
        <w:right w:val="none" w:sz="0" w:space="0" w:color="auto"/>
      </w:divBdr>
    </w:div>
    <w:div w:id="315496053">
      <w:bodyDiv w:val="1"/>
      <w:marLeft w:val="0"/>
      <w:marRight w:val="0"/>
      <w:marTop w:val="0"/>
      <w:marBottom w:val="0"/>
      <w:divBdr>
        <w:top w:val="none" w:sz="0" w:space="0" w:color="auto"/>
        <w:left w:val="none" w:sz="0" w:space="0" w:color="auto"/>
        <w:bottom w:val="none" w:sz="0" w:space="0" w:color="auto"/>
        <w:right w:val="none" w:sz="0" w:space="0" w:color="auto"/>
      </w:divBdr>
    </w:div>
    <w:div w:id="379326179">
      <w:bodyDiv w:val="1"/>
      <w:marLeft w:val="0"/>
      <w:marRight w:val="0"/>
      <w:marTop w:val="0"/>
      <w:marBottom w:val="0"/>
      <w:divBdr>
        <w:top w:val="none" w:sz="0" w:space="0" w:color="auto"/>
        <w:left w:val="none" w:sz="0" w:space="0" w:color="auto"/>
        <w:bottom w:val="none" w:sz="0" w:space="0" w:color="auto"/>
        <w:right w:val="none" w:sz="0" w:space="0" w:color="auto"/>
      </w:divBdr>
    </w:div>
    <w:div w:id="387145628">
      <w:bodyDiv w:val="1"/>
      <w:marLeft w:val="0"/>
      <w:marRight w:val="0"/>
      <w:marTop w:val="0"/>
      <w:marBottom w:val="0"/>
      <w:divBdr>
        <w:top w:val="none" w:sz="0" w:space="0" w:color="auto"/>
        <w:left w:val="none" w:sz="0" w:space="0" w:color="auto"/>
        <w:bottom w:val="none" w:sz="0" w:space="0" w:color="auto"/>
        <w:right w:val="none" w:sz="0" w:space="0" w:color="auto"/>
      </w:divBdr>
    </w:div>
    <w:div w:id="389038005">
      <w:bodyDiv w:val="1"/>
      <w:marLeft w:val="0"/>
      <w:marRight w:val="0"/>
      <w:marTop w:val="0"/>
      <w:marBottom w:val="0"/>
      <w:divBdr>
        <w:top w:val="none" w:sz="0" w:space="0" w:color="auto"/>
        <w:left w:val="none" w:sz="0" w:space="0" w:color="auto"/>
        <w:bottom w:val="none" w:sz="0" w:space="0" w:color="auto"/>
        <w:right w:val="none" w:sz="0" w:space="0" w:color="auto"/>
      </w:divBdr>
    </w:div>
    <w:div w:id="401029405">
      <w:bodyDiv w:val="1"/>
      <w:marLeft w:val="0"/>
      <w:marRight w:val="0"/>
      <w:marTop w:val="0"/>
      <w:marBottom w:val="0"/>
      <w:divBdr>
        <w:top w:val="none" w:sz="0" w:space="0" w:color="auto"/>
        <w:left w:val="none" w:sz="0" w:space="0" w:color="auto"/>
        <w:bottom w:val="none" w:sz="0" w:space="0" w:color="auto"/>
        <w:right w:val="none" w:sz="0" w:space="0" w:color="auto"/>
      </w:divBdr>
      <w:divsChild>
        <w:div w:id="1577127951">
          <w:marLeft w:val="0"/>
          <w:marRight w:val="0"/>
          <w:marTop w:val="0"/>
          <w:marBottom w:val="0"/>
          <w:divBdr>
            <w:top w:val="none" w:sz="0" w:space="0" w:color="auto"/>
            <w:left w:val="none" w:sz="0" w:space="0" w:color="auto"/>
            <w:bottom w:val="none" w:sz="0" w:space="0" w:color="auto"/>
            <w:right w:val="none" w:sz="0" w:space="0" w:color="auto"/>
          </w:divBdr>
          <w:divsChild>
            <w:div w:id="805315305">
              <w:marLeft w:val="0"/>
              <w:marRight w:val="0"/>
              <w:marTop w:val="0"/>
              <w:marBottom w:val="0"/>
              <w:divBdr>
                <w:top w:val="none" w:sz="0" w:space="0" w:color="auto"/>
                <w:left w:val="none" w:sz="0" w:space="0" w:color="auto"/>
                <w:bottom w:val="none" w:sz="0" w:space="0" w:color="auto"/>
                <w:right w:val="none" w:sz="0" w:space="0" w:color="auto"/>
              </w:divBdr>
              <w:divsChild>
                <w:div w:id="1610773617">
                  <w:marLeft w:val="-375"/>
                  <w:marRight w:val="-375"/>
                  <w:marTop w:val="0"/>
                  <w:marBottom w:val="0"/>
                  <w:divBdr>
                    <w:top w:val="none" w:sz="0" w:space="0" w:color="auto"/>
                    <w:left w:val="none" w:sz="0" w:space="0" w:color="auto"/>
                    <w:bottom w:val="none" w:sz="0" w:space="0" w:color="auto"/>
                    <w:right w:val="none" w:sz="0" w:space="0" w:color="auto"/>
                  </w:divBdr>
                  <w:divsChild>
                    <w:div w:id="2044866099">
                      <w:marLeft w:val="0"/>
                      <w:marRight w:val="0"/>
                      <w:marTop w:val="450"/>
                      <w:marBottom w:val="0"/>
                      <w:divBdr>
                        <w:top w:val="none" w:sz="0" w:space="0" w:color="auto"/>
                        <w:left w:val="none" w:sz="0" w:space="0" w:color="auto"/>
                        <w:bottom w:val="none" w:sz="0" w:space="0" w:color="auto"/>
                        <w:right w:val="none" w:sz="0" w:space="0" w:color="auto"/>
                      </w:divBdr>
                      <w:divsChild>
                        <w:div w:id="1112481871">
                          <w:marLeft w:val="0"/>
                          <w:marRight w:val="0"/>
                          <w:marTop w:val="0"/>
                          <w:marBottom w:val="0"/>
                          <w:divBdr>
                            <w:top w:val="none" w:sz="0" w:space="0" w:color="auto"/>
                            <w:left w:val="none" w:sz="0" w:space="0" w:color="auto"/>
                            <w:bottom w:val="none" w:sz="0" w:space="0" w:color="auto"/>
                            <w:right w:val="none" w:sz="0" w:space="0" w:color="auto"/>
                          </w:divBdr>
                          <w:divsChild>
                            <w:div w:id="1556968618">
                              <w:marLeft w:val="0"/>
                              <w:marRight w:val="0"/>
                              <w:marTop w:val="0"/>
                              <w:marBottom w:val="0"/>
                              <w:divBdr>
                                <w:top w:val="none" w:sz="0" w:space="0" w:color="auto"/>
                                <w:left w:val="none" w:sz="0" w:space="0" w:color="auto"/>
                                <w:bottom w:val="none" w:sz="0" w:space="0" w:color="auto"/>
                                <w:right w:val="none" w:sz="0" w:space="0" w:color="auto"/>
                              </w:divBdr>
                              <w:divsChild>
                                <w:div w:id="761991445">
                                  <w:marLeft w:val="0"/>
                                  <w:marRight w:val="0"/>
                                  <w:marTop w:val="0"/>
                                  <w:marBottom w:val="0"/>
                                  <w:divBdr>
                                    <w:top w:val="none" w:sz="0" w:space="0" w:color="auto"/>
                                    <w:left w:val="none" w:sz="0" w:space="0" w:color="auto"/>
                                    <w:bottom w:val="none" w:sz="0" w:space="0" w:color="auto"/>
                                    <w:right w:val="none" w:sz="0" w:space="0" w:color="auto"/>
                                  </w:divBdr>
                                  <w:divsChild>
                                    <w:div w:id="18525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608682">
      <w:bodyDiv w:val="1"/>
      <w:marLeft w:val="0"/>
      <w:marRight w:val="0"/>
      <w:marTop w:val="0"/>
      <w:marBottom w:val="0"/>
      <w:divBdr>
        <w:top w:val="none" w:sz="0" w:space="0" w:color="auto"/>
        <w:left w:val="none" w:sz="0" w:space="0" w:color="auto"/>
        <w:bottom w:val="none" w:sz="0" w:space="0" w:color="auto"/>
        <w:right w:val="none" w:sz="0" w:space="0" w:color="auto"/>
      </w:divBdr>
      <w:divsChild>
        <w:div w:id="1056733980">
          <w:marLeft w:val="0"/>
          <w:marRight w:val="0"/>
          <w:marTop w:val="0"/>
          <w:marBottom w:val="0"/>
          <w:divBdr>
            <w:top w:val="none" w:sz="0" w:space="0" w:color="auto"/>
            <w:left w:val="none" w:sz="0" w:space="0" w:color="auto"/>
            <w:bottom w:val="none" w:sz="0" w:space="0" w:color="auto"/>
            <w:right w:val="none" w:sz="0" w:space="0" w:color="auto"/>
          </w:divBdr>
          <w:divsChild>
            <w:div w:id="1056704801">
              <w:marLeft w:val="0"/>
              <w:marRight w:val="0"/>
              <w:marTop w:val="0"/>
              <w:marBottom w:val="0"/>
              <w:divBdr>
                <w:top w:val="none" w:sz="0" w:space="0" w:color="auto"/>
                <w:left w:val="none" w:sz="0" w:space="0" w:color="auto"/>
                <w:bottom w:val="none" w:sz="0" w:space="0" w:color="auto"/>
                <w:right w:val="none" w:sz="0" w:space="0" w:color="auto"/>
              </w:divBdr>
              <w:divsChild>
                <w:div w:id="1923565344">
                  <w:marLeft w:val="0"/>
                  <w:marRight w:val="0"/>
                  <w:marTop w:val="0"/>
                  <w:marBottom w:val="0"/>
                  <w:divBdr>
                    <w:top w:val="none" w:sz="0" w:space="0" w:color="auto"/>
                    <w:left w:val="none" w:sz="0" w:space="0" w:color="auto"/>
                    <w:bottom w:val="none" w:sz="0" w:space="0" w:color="auto"/>
                    <w:right w:val="none" w:sz="0" w:space="0" w:color="auto"/>
                  </w:divBdr>
                  <w:divsChild>
                    <w:div w:id="1293366812">
                      <w:marLeft w:val="0"/>
                      <w:marRight w:val="0"/>
                      <w:marTop w:val="0"/>
                      <w:marBottom w:val="0"/>
                      <w:divBdr>
                        <w:top w:val="none" w:sz="0" w:space="0" w:color="auto"/>
                        <w:left w:val="none" w:sz="0" w:space="0" w:color="auto"/>
                        <w:bottom w:val="none" w:sz="0" w:space="0" w:color="auto"/>
                        <w:right w:val="none" w:sz="0" w:space="0" w:color="auto"/>
                      </w:divBdr>
                      <w:divsChild>
                        <w:div w:id="1964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87910">
      <w:bodyDiv w:val="1"/>
      <w:marLeft w:val="0"/>
      <w:marRight w:val="0"/>
      <w:marTop w:val="0"/>
      <w:marBottom w:val="0"/>
      <w:divBdr>
        <w:top w:val="none" w:sz="0" w:space="0" w:color="auto"/>
        <w:left w:val="none" w:sz="0" w:space="0" w:color="auto"/>
        <w:bottom w:val="none" w:sz="0" w:space="0" w:color="auto"/>
        <w:right w:val="none" w:sz="0" w:space="0" w:color="auto"/>
      </w:divBdr>
    </w:div>
    <w:div w:id="506790973">
      <w:bodyDiv w:val="1"/>
      <w:marLeft w:val="0"/>
      <w:marRight w:val="0"/>
      <w:marTop w:val="0"/>
      <w:marBottom w:val="0"/>
      <w:divBdr>
        <w:top w:val="none" w:sz="0" w:space="0" w:color="auto"/>
        <w:left w:val="none" w:sz="0" w:space="0" w:color="auto"/>
        <w:bottom w:val="none" w:sz="0" w:space="0" w:color="auto"/>
        <w:right w:val="none" w:sz="0" w:space="0" w:color="auto"/>
      </w:divBdr>
    </w:div>
    <w:div w:id="563225222">
      <w:bodyDiv w:val="1"/>
      <w:marLeft w:val="0"/>
      <w:marRight w:val="0"/>
      <w:marTop w:val="0"/>
      <w:marBottom w:val="0"/>
      <w:divBdr>
        <w:top w:val="none" w:sz="0" w:space="0" w:color="auto"/>
        <w:left w:val="none" w:sz="0" w:space="0" w:color="auto"/>
        <w:bottom w:val="none" w:sz="0" w:space="0" w:color="auto"/>
        <w:right w:val="none" w:sz="0" w:space="0" w:color="auto"/>
      </w:divBdr>
    </w:div>
    <w:div w:id="578903744">
      <w:bodyDiv w:val="1"/>
      <w:marLeft w:val="0"/>
      <w:marRight w:val="0"/>
      <w:marTop w:val="0"/>
      <w:marBottom w:val="0"/>
      <w:divBdr>
        <w:top w:val="none" w:sz="0" w:space="0" w:color="auto"/>
        <w:left w:val="none" w:sz="0" w:space="0" w:color="auto"/>
        <w:bottom w:val="none" w:sz="0" w:space="0" w:color="auto"/>
        <w:right w:val="none" w:sz="0" w:space="0" w:color="auto"/>
      </w:divBdr>
    </w:div>
    <w:div w:id="750589164">
      <w:bodyDiv w:val="1"/>
      <w:marLeft w:val="0"/>
      <w:marRight w:val="0"/>
      <w:marTop w:val="0"/>
      <w:marBottom w:val="0"/>
      <w:divBdr>
        <w:top w:val="none" w:sz="0" w:space="0" w:color="auto"/>
        <w:left w:val="none" w:sz="0" w:space="0" w:color="auto"/>
        <w:bottom w:val="none" w:sz="0" w:space="0" w:color="auto"/>
        <w:right w:val="none" w:sz="0" w:space="0" w:color="auto"/>
      </w:divBdr>
      <w:divsChild>
        <w:div w:id="2138793559">
          <w:marLeft w:val="0"/>
          <w:marRight w:val="0"/>
          <w:marTop w:val="0"/>
          <w:marBottom w:val="0"/>
          <w:divBdr>
            <w:top w:val="none" w:sz="0" w:space="0" w:color="auto"/>
            <w:left w:val="none" w:sz="0" w:space="0" w:color="auto"/>
            <w:bottom w:val="none" w:sz="0" w:space="0" w:color="auto"/>
            <w:right w:val="none" w:sz="0" w:space="0" w:color="auto"/>
          </w:divBdr>
          <w:divsChild>
            <w:div w:id="1697846397">
              <w:marLeft w:val="0"/>
              <w:marRight w:val="0"/>
              <w:marTop w:val="0"/>
              <w:marBottom w:val="0"/>
              <w:divBdr>
                <w:top w:val="none" w:sz="0" w:space="0" w:color="auto"/>
                <w:left w:val="none" w:sz="0" w:space="0" w:color="auto"/>
                <w:bottom w:val="none" w:sz="0" w:space="0" w:color="auto"/>
                <w:right w:val="none" w:sz="0" w:space="0" w:color="auto"/>
              </w:divBdr>
              <w:divsChild>
                <w:div w:id="382483926">
                  <w:marLeft w:val="0"/>
                  <w:marRight w:val="0"/>
                  <w:marTop w:val="0"/>
                  <w:marBottom w:val="0"/>
                  <w:divBdr>
                    <w:top w:val="none" w:sz="0" w:space="0" w:color="auto"/>
                    <w:left w:val="none" w:sz="0" w:space="0" w:color="auto"/>
                    <w:bottom w:val="none" w:sz="0" w:space="0" w:color="auto"/>
                    <w:right w:val="none" w:sz="0" w:space="0" w:color="auto"/>
                  </w:divBdr>
                  <w:divsChild>
                    <w:div w:id="354826">
                      <w:marLeft w:val="0"/>
                      <w:marRight w:val="0"/>
                      <w:marTop w:val="0"/>
                      <w:marBottom w:val="0"/>
                      <w:divBdr>
                        <w:top w:val="none" w:sz="0" w:space="0" w:color="auto"/>
                        <w:left w:val="none" w:sz="0" w:space="0" w:color="auto"/>
                        <w:bottom w:val="none" w:sz="0" w:space="0" w:color="auto"/>
                        <w:right w:val="none" w:sz="0" w:space="0" w:color="auto"/>
                      </w:divBdr>
                      <w:divsChild>
                        <w:div w:id="299844599">
                          <w:marLeft w:val="340"/>
                          <w:marRight w:val="0"/>
                          <w:marTop w:val="300"/>
                          <w:marBottom w:val="120"/>
                          <w:divBdr>
                            <w:top w:val="none" w:sz="0" w:space="0" w:color="auto"/>
                            <w:left w:val="none" w:sz="0" w:space="0" w:color="auto"/>
                            <w:bottom w:val="none" w:sz="0" w:space="0" w:color="auto"/>
                            <w:right w:val="none" w:sz="0" w:space="0" w:color="auto"/>
                          </w:divBdr>
                          <w:divsChild>
                            <w:div w:id="589046363">
                              <w:marLeft w:val="0"/>
                              <w:marRight w:val="0"/>
                              <w:marTop w:val="0"/>
                              <w:marBottom w:val="0"/>
                              <w:divBdr>
                                <w:top w:val="none" w:sz="0" w:space="0" w:color="auto"/>
                                <w:left w:val="none" w:sz="0" w:space="0" w:color="auto"/>
                                <w:bottom w:val="none" w:sz="0" w:space="0" w:color="auto"/>
                                <w:right w:val="none" w:sz="0" w:space="0" w:color="auto"/>
                              </w:divBdr>
                              <w:divsChild>
                                <w:div w:id="4721437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7775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492650">
                                          <w:blockQuote w:val="1"/>
                                          <w:marLeft w:val="600"/>
                                          <w:marRight w:val="0"/>
                                          <w:marTop w:val="120"/>
                                          <w:marBottom w:val="120"/>
                                          <w:divBdr>
                                            <w:top w:val="none" w:sz="0" w:space="0" w:color="auto"/>
                                            <w:left w:val="none" w:sz="0" w:space="0" w:color="auto"/>
                                            <w:bottom w:val="none" w:sz="0" w:space="0" w:color="auto"/>
                                            <w:right w:val="none" w:sz="0" w:space="0" w:color="auto"/>
                                          </w:divBdr>
                                        </w:div>
                                        <w:div w:id="1551840032">
                                          <w:blockQuote w:val="1"/>
                                          <w:marLeft w:val="600"/>
                                          <w:marRight w:val="0"/>
                                          <w:marTop w:val="120"/>
                                          <w:marBottom w:val="120"/>
                                          <w:divBdr>
                                            <w:top w:val="none" w:sz="0" w:space="0" w:color="auto"/>
                                            <w:left w:val="none" w:sz="0" w:space="0" w:color="auto"/>
                                            <w:bottom w:val="none" w:sz="0" w:space="0" w:color="auto"/>
                                            <w:right w:val="none" w:sz="0" w:space="0" w:color="auto"/>
                                          </w:divBdr>
                                        </w:div>
                                        <w:div w:id="18344451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939098">
                                              <w:blockQuote w:val="1"/>
                                              <w:marLeft w:val="600"/>
                                              <w:marRight w:val="0"/>
                                              <w:marTop w:val="120"/>
                                              <w:marBottom w:val="120"/>
                                              <w:divBdr>
                                                <w:top w:val="none" w:sz="0" w:space="0" w:color="auto"/>
                                                <w:left w:val="none" w:sz="0" w:space="0" w:color="auto"/>
                                                <w:bottom w:val="none" w:sz="0" w:space="0" w:color="auto"/>
                                                <w:right w:val="none" w:sz="0" w:space="0" w:color="auto"/>
                                              </w:divBdr>
                                            </w:div>
                                            <w:div w:id="18447792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61030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104174">
      <w:bodyDiv w:val="1"/>
      <w:marLeft w:val="0"/>
      <w:marRight w:val="0"/>
      <w:marTop w:val="0"/>
      <w:marBottom w:val="0"/>
      <w:divBdr>
        <w:top w:val="none" w:sz="0" w:space="0" w:color="auto"/>
        <w:left w:val="none" w:sz="0" w:space="0" w:color="auto"/>
        <w:bottom w:val="none" w:sz="0" w:space="0" w:color="auto"/>
        <w:right w:val="none" w:sz="0" w:space="0" w:color="auto"/>
      </w:divBdr>
    </w:div>
    <w:div w:id="901716891">
      <w:bodyDiv w:val="1"/>
      <w:marLeft w:val="0"/>
      <w:marRight w:val="0"/>
      <w:marTop w:val="0"/>
      <w:marBottom w:val="0"/>
      <w:divBdr>
        <w:top w:val="none" w:sz="0" w:space="0" w:color="auto"/>
        <w:left w:val="none" w:sz="0" w:space="0" w:color="auto"/>
        <w:bottom w:val="none" w:sz="0" w:space="0" w:color="auto"/>
        <w:right w:val="none" w:sz="0" w:space="0" w:color="auto"/>
      </w:divBdr>
    </w:div>
    <w:div w:id="903685926">
      <w:bodyDiv w:val="1"/>
      <w:marLeft w:val="0"/>
      <w:marRight w:val="0"/>
      <w:marTop w:val="0"/>
      <w:marBottom w:val="0"/>
      <w:divBdr>
        <w:top w:val="none" w:sz="0" w:space="0" w:color="auto"/>
        <w:left w:val="none" w:sz="0" w:space="0" w:color="auto"/>
        <w:bottom w:val="none" w:sz="0" w:space="0" w:color="auto"/>
        <w:right w:val="none" w:sz="0" w:space="0" w:color="auto"/>
      </w:divBdr>
    </w:div>
    <w:div w:id="948316685">
      <w:bodyDiv w:val="1"/>
      <w:marLeft w:val="0"/>
      <w:marRight w:val="0"/>
      <w:marTop w:val="0"/>
      <w:marBottom w:val="0"/>
      <w:divBdr>
        <w:top w:val="none" w:sz="0" w:space="0" w:color="auto"/>
        <w:left w:val="none" w:sz="0" w:space="0" w:color="auto"/>
        <w:bottom w:val="none" w:sz="0" w:space="0" w:color="auto"/>
        <w:right w:val="none" w:sz="0" w:space="0" w:color="auto"/>
      </w:divBdr>
    </w:div>
    <w:div w:id="948665624">
      <w:bodyDiv w:val="1"/>
      <w:marLeft w:val="0"/>
      <w:marRight w:val="0"/>
      <w:marTop w:val="0"/>
      <w:marBottom w:val="0"/>
      <w:divBdr>
        <w:top w:val="none" w:sz="0" w:space="0" w:color="auto"/>
        <w:left w:val="none" w:sz="0" w:space="0" w:color="auto"/>
        <w:bottom w:val="none" w:sz="0" w:space="0" w:color="auto"/>
        <w:right w:val="none" w:sz="0" w:space="0" w:color="auto"/>
      </w:divBdr>
    </w:div>
    <w:div w:id="974674503">
      <w:bodyDiv w:val="1"/>
      <w:marLeft w:val="0"/>
      <w:marRight w:val="0"/>
      <w:marTop w:val="0"/>
      <w:marBottom w:val="0"/>
      <w:divBdr>
        <w:top w:val="none" w:sz="0" w:space="0" w:color="auto"/>
        <w:left w:val="none" w:sz="0" w:space="0" w:color="auto"/>
        <w:bottom w:val="none" w:sz="0" w:space="0" w:color="auto"/>
        <w:right w:val="none" w:sz="0" w:space="0" w:color="auto"/>
      </w:divBdr>
    </w:div>
    <w:div w:id="1042636381">
      <w:bodyDiv w:val="1"/>
      <w:marLeft w:val="0"/>
      <w:marRight w:val="0"/>
      <w:marTop w:val="0"/>
      <w:marBottom w:val="0"/>
      <w:divBdr>
        <w:top w:val="none" w:sz="0" w:space="0" w:color="auto"/>
        <w:left w:val="none" w:sz="0" w:space="0" w:color="auto"/>
        <w:bottom w:val="none" w:sz="0" w:space="0" w:color="auto"/>
        <w:right w:val="none" w:sz="0" w:space="0" w:color="auto"/>
      </w:divBdr>
      <w:divsChild>
        <w:div w:id="1192260844">
          <w:marLeft w:val="0"/>
          <w:marRight w:val="0"/>
          <w:marTop w:val="0"/>
          <w:marBottom w:val="0"/>
          <w:divBdr>
            <w:top w:val="none" w:sz="0" w:space="0" w:color="auto"/>
            <w:left w:val="none" w:sz="0" w:space="0" w:color="auto"/>
            <w:bottom w:val="none" w:sz="0" w:space="0" w:color="auto"/>
            <w:right w:val="none" w:sz="0" w:space="0" w:color="auto"/>
          </w:divBdr>
          <w:divsChild>
            <w:div w:id="523830768">
              <w:marLeft w:val="0"/>
              <w:marRight w:val="0"/>
              <w:marTop w:val="0"/>
              <w:marBottom w:val="0"/>
              <w:divBdr>
                <w:top w:val="none" w:sz="0" w:space="0" w:color="auto"/>
                <w:left w:val="none" w:sz="0" w:space="0" w:color="auto"/>
                <w:bottom w:val="none" w:sz="0" w:space="0" w:color="auto"/>
                <w:right w:val="none" w:sz="0" w:space="0" w:color="auto"/>
              </w:divBdr>
              <w:divsChild>
                <w:div w:id="1315842292">
                  <w:marLeft w:val="0"/>
                  <w:marRight w:val="0"/>
                  <w:marTop w:val="0"/>
                  <w:marBottom w:val="0"/>
                  <w:divBdr>
                    <w:top w:val="none" w:sz="0" w:space="0" w:color="auto"/>
                    <w:left w:val="none" w:sz="0" w:space="0" w:color="auto"/>
                    <w:bottom w:val="none" w:sz="0" w:space="0" w:color="auto"/>
                    <w:right w:val="none" w:sz="0" w:space="0" w:color="auto"/>
                  </w:divBdr>
                  <w:divsChild>
                    <w:div w:id="130102665">
                      <w:marLeft w:val="0"/>
                      <w:marRight w:val="0"/>
                      <w:marTop w:val="0"/>
                      <w:marBottom w:val="0"/>
                      <w:divBdr>
                        <w:top w:val="none" w:sz="0" w:space="0" w:color="auto"/>
                        <w:left w:val="none" w:sz="0" w:space="0" w:color="auto"/>
                        <w:bottom w:val="none" w:sz="0" w:space="0" w:color="auto"/>
                        <w:right w:val="none" w:sz="0" w:space="0" w:color="auto"/>
                      </w:divBdr>
                      <w:divsChild>
                        <w:div w:id="1164928698">
                          <w:marLeft w:val="0"/>
                          <w:marRight w:val="0"/>
                          <w:marTop w:val="0"/>
                          <w:marBottom w:val="0"/>
                          <w:divBdr>
                            <w:top w:val="none" w:sz="0" w:space="0" w:color="auto"/>
                            <w:left w:val="none" w:sz="0" w:space="0" w:color="auto"/>
                            <w:bottom w:val="none" w:sz="0" w:space="0" w:color="auto"/>
                            <w:right w:val="none" w:sz="0" w:space="0" w:color="auto"/>
                          </w:divBdr>
                          <w:divsChild>
                            <w:div w:id="1926187372">
                              <w:marLeft w:val="36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002281">
      <w:bodyDiv w:val="1"/>
      <w:marLeft w:val="0"/>
      <w:marRight w:val="0"/>
      <w:marTop w:val="0"/>
      <w:marBottom w:val="0"/>
      <w:divBdr>
        <w:top w:val="none" w:sz="0" w:space="0" w:color="auto"/>
        <w:left w:val="none" w:sz="0" w:space="0" w:color="auto"/>
        <w:bottom w:val="none" w:sz="0" w:space="0" w:color="auto"/>
        <w:right w:val="none" w:sz="0" w:space="0" w:color="auto"/>
      </w:divBdr>
      <w:divsChild>
        <w:div w:id="1163935336">
          <w:marLeft w:val="0"/>
          <w:marRight w:val="0"/>
          <w:marTop w:val="0"/>
          <w:marBottom w:val="0"/>
          <w:divBdr>
            <w:top w:val="none" w:sz="0" w:space="0" w:color="auto"/>
            <w:left w:val="none" w:sz="0" w:space="0" w:color="auto"/>
            <w:bottom w:val="none" w:sz="0" w:space="0" w:color="auto"/>
            <w:right w:val="none" w:sz="0" w:space="0" w:color="auto"/>
          </w:divBdr>
          <w:divsChild>
            <w:div w:id="2904418">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0"/>
                  <w:divBdr>
                    <w:top w:val="none" w:sz="0" w:space="0" w:color="auto"/>
                    <w:left w:val="none" w:sz="0" w:space="0" w:color="auto"/>
                    <w:bottom w:val="none" w:sz="0" w:space="0" w:color="auto"/>
                    <w:right w:val="none" w:sz="0" w:space="0" w:color="auto"/>
                  </w:divBdr>
                  <w:divsChild>
                    <w:div w:id="1094593929">
                      <w:marLeft w:val="0"/>
                      <w:marRight w:val="0"/>
                      <w:marTop w:val="0"/>
                      <w:marBottom w:val="0"/>
                      <w:divBdr>
                        <w:top w:val="none" w:sz="0" w:space="0" w:color="auto"/>
                        <w:left w:val="none" w:sz="0" w:space="0" w:color="auto"/>
                        <w:bottom w:val="none" w:sz="0" w:space="0" w:color="auto"/>
                        <w:right w:val="none" w:sz="0" w:space="0" w:color="auto"/>
                      </w:divBdr>
                      <w:divsChild>
                        <w:div w:id="25523170">
                          <w:marLeft w:val="0"/>
                          <w:marRight w:val="0"/>
                          <w:marTop w:val="0"/>
                          <w:marBottom w:val="0"/>
                          <w:divBdr>
                            <w:top w:val="none" w:sz="0" w:space="0" w:color="auto"/>
                            <w:left w:val="none" w:sz="0" w:space="0" w:color="auto"/>
                            <w:bottom w:val="none" w:sz="0" w:space="0" w:color="auto"/>
                            <w:right w:val="none" w:sz="0" w:space="0" w:color="auto"/>
                          </w:divBdr>
                          <w:divsChild>
                            <w:div w:id="309555218">
                              <w:marLeft w:val="0"/>
                              <w:marRight w:val="0"/>
                              <w:marTop w:val="0"/>
                              <w:marBottom w:val="0"/>
                              <w:divBdr>
                                <w:top w:val="none" w:sz="0" w:space="0" w:color="auto"/>
                                <w:left w:val="none" w:sz="0" w:space="0" w:color="auto"/>
                                <w:bottom w:val="none" w:sz="0" w:space="0" w:color="auto"/>
                                <w:right w:val="none" w:sz="0" w:space="0" w:color="auto"/>
                              </w:divBdr>
                              <w:divsChild>
                                <w:div w:id="17331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39814">
      <w:bodyDiv w:val="1"/>
      <w:marLeft w:val="0"/>
      <w:marRight w:val="0"/>
      <w:marTop w:val="0"/>
      <w:marBottom w:val="0"/>
      <w:divBdr>
        <w:top w:val="none" w:sz="0" w:space="0" w:color="auto"/>
        <w:left w:val="none" w:sz="0" w:space="0" w:color="auto"/>
        <w:bottom w:val="none" w:sz="0" w:space="0" w:color="auto"/>
        <w:right w:val="none" w:sz="0" w:space="0" w:color="auto"/>
      </w:divBdr>
    </w:div>
    <w:div w:id="1204093774">
      <w:bodyDiv w:val="1"/>
      <w:marLeft w:val="0"/>
      <w:marRight w:val="0"/>
      <w:marTop w:val="0"/>
      <w:marBottom w:val="0"/>
      <w:divBdr>
        <w:top w:val="none" w:sz="0" w:space="0" w:color="auto"/>
        <w:left w:val="none" w:sz="0" w:space="0" w:color="auto"/>
        <w:bottom w:val="none" w:sz="0" w:space="0" w:color="auto"/>
        <w:right w:val="none" w:sz="0" w:space="0" w:color="auto"/>
      </w:divBdr>
    </w:div>
    <w:div w:id="1208761882">
      <w:bodyDiv w:val="1"/>
      <w:marLeft w:val="0"/>
      <w:marRight w:val="0"/>
      <w:marTop w:val="0"/>
      <w:marBottom w:val="0"/>
      <w:divBdr>
        <w:top w:val="none" w:sz="0" w:space="0" w:color="auto"/>
        <w:left w:val="none" w:sz="0" w:space="0" w:color="auto"/>
        <w:bottom w:val="none" w:sz="0" w:space="0" w:color="auto"/>
        <w:right w:val="none" w:sz="0" w:space="0" w:color="auto"/>
      </w:divBdr>
      <w:divsChild>
        <w:div w:id="1620407866">
          <w:marLeft w:val="0"/>
          <w:marRight w:val="0"/>
          <w:marTop w:val="0"/>
          <w:marBottom w:val="0"/>
          <w:divBdr>
            <w:top w:val="none" w:sz="0" w:space="0" w:color="auto"/>
            <w:left w:val="none" w:sz="0" w:space="0" w:color="auto"/>
            <w:bottom w:val="none" w:sz="0" w:space="0" w:color="auto"/>
            <w:right w:val="none" w:sz="0" w:space="0" w:color="auto"/>
          </w:divBdr>
          <w:divsChild>
            <w:div w:id="326325400">
              <w:marLeft w:val="0"/>
              <w:marRight w:val="0"/>
              <w:marTop w:val="0"/>
              <w:marBottom w:val="0"/>
              <w:divBdr>
                <w:top w:val="none" w:sz="0" w:space="0" w:color="auto"/>
                <w:left w:val="none" w:sz="0" w:space="0" w:color="auto"/>
                <w:bottom w:val="none" w:sz="0" w:space="0" w:color="auto"/>
                <w:right w:val="none" w:sz="0" w:space="0" w:color="auto"/>
              </w:divBdr>
              <w:divsChild>
                <w:div w:id="547566389">
                  <w:marLeft w:val="0"/>
                  <w:marRight w:val="0"/>
                  <w:marTop w:val="0"/>
                  <w:marBottom w:val="0"/>
                  <w:divBdr>
                    <w:top w:val="none" w:sz="0" w:space="0" w:color="auto"/>
                    <w:left w:val="none" w:sz="0" w:space="0" w:color="auto"/>
                    <w:bottom w:val="none" w:sz="0" w:space="0" w:color="auto"/>
                    <w:right w:val="none" w:sz="0" w:space="0" w:color="auto"/>
                  </w:divBdr>
                  <w:divsChild>
                    <w:div w:id="1513253980">
                      <w:marLeft w:val="0"/>
                      <w:marRight w:val="0"/>
                      <w:marTop w:val="0"/>
                      <w:marBottom w:val="0"/>
                      <w:divBdr>
                        <w:top w:val="none" w:sz="0" w:space="0" w:color="auto"/>
                        <w:left w:val="none" w:sz="0" w:space="0" w:color="auto"/>
                        <w:bottom w:val="none" w:sz="0" w:space="0" w:color="auto"/>
                        <w:right w:val="none" w:sz="0" w:space="0" w:color="auto"/>
                      </w:divBdr>
                      <w:divsChild>
                        <w:div w:id="15998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93016">
      <w:bodyDiv w:val="1"/>
      <w:marLeft w:val="0"/>
      <w:marRight w:val="0"/>
      <w:marTop w:val="0"/>
      <w:marBottom w:val="0"/>
      <w:divBdr>
        <w:top w:val="none" w:sz="0" w:space="0" w:color="auto"/>
        <w:left w:val="none" w:sz="0" w:space="0" w:color="auto"/>
        <w:bottom w:val="none" w:sz="0" w:space="0" w:color="auto"/>
        <w:right w:val="none" w:sz="0" w:space="0" w:color="auto"/>
      </w:divBdr>
      <w:divsChild>
        <w:div w:id="817266218">
          <w:marLeft w:val="0"/>
          <w:marRight w:val="0"/>
          <w:marTop w:val="0"/>
          <w:marBottom w:val="0"/>
          <w:divBdr>
            <w:top w:val="none" w:sz="0" w:space="0" w:color="auto"/>
            <w:left w:val="none" w:sz="0" w:space="0" w:color="auto"/>
            <w:bottom w:val="none" w:sz="0" w:space="0" w:color="auto"/>
            <w:right w:val="none" w:sz="0" w:space="0" w:color="auto"/>
          </w:divBdr>
          <w:divsChild>
            <w:div w:id="1015155190">
              <w:marLeft w:val="0"/>
              <w:marRight w:val="0"/>
              <w:marTop w:val="0"/>
              <w:marBottom w:val="0"/>
              <w:divBdr>
                <w:top w:val="none" w:sz="0" w:space="0" w:color="auto"/>
                <w:left w:val="none" w:sz="0" w:space="0" w:color="auto"/>
                <w:bottom w:val="none" w:sz="0" w:space="0" w:color="auto"/>
                <w:right w:val="none" w:sz="0" w:space="0" w:color="auto"/>
              </w:divBdr>
              <w:divsChild>
                <w:div w:id="771702706">
                  <w:marLeft w:val="0"/>
                  <w:marRight w:val="0"/>
                  <w:marTop w:val="0"/>
                  <w:marBottom w:val="0"/>
                  <w:divBdr>
                    <w:top w:val="none" w:sz="0" w:space="0" w:color="auto"/>
                    <w:left w:val="none" w:sz="0" w:space="0" w:color="auto"/>
                    <w:bottom w:val="none" w:sz="0" w:space="0" w:color="auto"/>
                    <w:right w:val="none" w:sz="0" w:space="0" w:color="auto"/>
                  </w:divBdr>
                  <w:divsChild>
                    <w:div w:id="583681293">
                      <w:marLeft w:val="0"/>
                      <w:marRight w:val="0"/>
                      <w:marTop w:val="0"/>
                      <w:marBottom w:val="0"/>
                      <w:divBdr>
                        <w:top w:val="none" w:sz="0" w:space="0" w:color="auto"/>
                        <w:left w:val="none" w:sz="0" w:space="0" w:color="auto"/>
                        <w:bottom w:val="none" w:sz="0" w:space="0" w:color="auto"/>
                        <w:right w:val="none" w:sz="0" w:space="0" w:color="auto"/>
                      </w:divBdr>
                      <w:divsChild>
                        <w:div w:id="265893476">
                          <w:marLeft w:val="340"/>
                          <w:marRight w:val="0"/>
                          <w:marTop w:val="300"/>
                          <w:marBottom w:val="120"/>
                          <w:divBdr>
                            <w:top w:val="none" w:sz="0" w:space="0" w:color="auto"/>
                            <w:left w:val="none" w:sz="0" w:space="0" w:color="auto"/>
                            <w:bottom w:val="none" w:sz="0" w:space="0" w:color="auto"/>
                            <w:right w:val="none" w:sz="0" w:space="0" w:color="auto"/>
                          </w:divBdr>
                          <w:divsChild>
                            <w:div w:id="1341198274">
                              <w:marLeft w:val="0"/>
                              <w:marRight w:val="0"/>
                              <w:marTop w:val="0"/>
                              <w:marBottom w:val="0"/>
                              <w:divBdr>
                                <w:top w:val="none" w:sz="0" w:space="0" w:color="auto"/>
                                <w:left w:val="none" w:sz="0" w:space="0" w:color="auto"/>
                                <w:bottom w:val="none" w:sz="0" w:space="0" w:color="auto"/>
                                <w:right w:val="none" w:sz="0" w:space="0" w:color="auto"/>
                              </w:divBdr>
                              <w:divsChild>
                                <w:div w:id="14676979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3705472">
                                      <w:blockQuote w:val="1"/>
                                      <w:marLeft w:val="600"/>
                                      <w:marRight w:val="0"/>
                                      <w:marTop w:val="120"/>
                                      <w:marBottom w:val="120"/>
                                      <w:divBdr>
                                        <w:top w:val="none" w:sz="0" w:space="0" w:color="auto"/>
                                        <w:left w:val="none" w:sz="0" w:space="0" w:color="auto"/>
                                        <w:bottom w:val="none" w:sz="0" w:space="0" w:color="auto"/>
                                        <w:right w:val="none" w:sz="0" w:space="0" w:color="auto"/>
                                      </w:divBdr>
                                    </w:div>
                                    <w:div w:id="638190383">
                                      <w:blockQuote w:val="1"/>
                                      <w:marLeft w:val="600"/>
                                      <w:marRight w:val="0"/>
                                      <w:marTop w:val="120"/>
                                      <w:marBottom w:val="120"/>
                                      <w:divBdr>
                                        <w:top w:val="none" w:sz="0" w:space="0" w:color="auto"/>
                                        <w:left w:val="none" w:sz="0" w:space="0" w:color="auto"/>
                                        <w:bottom w:val="none" w:sz="0" w:space="0" w:color="auto"/>
                                        <w:right w:val="none" w:sz="0" w:space="0" w:color="auto"/>
                                      </w:divBdr>
                                    </w:div>
                                    <w:div w:id="854804673">
                                      <w:blockQuote w:val="1"/>
                                      <w:marLeft w:val="600"/>
                                      <w:marRight w:val="0"/>
                                      <w:marTop w:val="120"/>
                                      <w:marBottom w:val="120"/>
                                      <w:divBdr>
                                        <w:top w:val="none" w:sz="0" w:space="0" w:color="auto"/>
                                        <w:left w:val="none" w:sz="0" w:space="0" w:color="auto"/>
                                        <w:bottom w:val="none" w:sz="0" w:space="0" w:color="auto"/>
                                        <w:right w:val="none" w:sz="0" w:space="0" w:color="auto"/>
                                      </w:divBdr>
                                    </w:div>
                                    <w:div w:id="9408018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2065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7">
          <w:marLeft w:val="0"/>
          <w:marRight w:val="0"/>
          <w:marTop w:val="0"/>
          <w:marBottom w:val="0"/>
          <w:divBdr>
            <w:top w:val="none" w:sz="0" w:space="0" w:color="auto"/>
            <w:left w:val="none" w:sz="0" w:space="0" w:color="auto"/>
            <w:bottom w:val="none" w:sz="0" w:space="0" w:color="auto"/>
            <w:right w:val="none" w:sz="0" w:space="0" w:color="auto"/>
          </w:divBdr>
          <w:divsChild>
            <w:div w:id="2098473294">
              <w:marLeft w:val="0"/>
              <w:marRight w:val="0"/>
              <w:marTop w:val="0"/>
              <w:marBottom w:val="0"/>
              <w:divBdr>
                <w:top w:val="none" w:sz="0" w:space="0" w:color="auto"/>
                <w:left w:val="none" w:sz="0" w:space="0" w:color="auto"/>
                <w:bottom w:val="none" w:sz="0" w:space="0" w:color="auto"/>
                <w:right w:val="none" w:sz="0" w:space="0" w:color="auto"/>
              </w:divBdr>
              <w:divsChild>
                <w:div w:id="1537696484">
                  <w:marLeft w:val="0"/>
                  <w:marRight w:val="0"/>
                  <w:marTop w:val="0"/>
                  <w:marBottom w:val="0"/>
                  <w:divBdr>
                    <w:top w:val="none" w:sz="0" w:space="0" w:color="auto"/>
                    <w:left w:val="none" w:sz="0" w:space="0" w:color="auto"/>
                    <w:bottom w:val="none" w:sz="0" w:space="0" w:color="auto"/>
                    <w:right w:val="none" w:sz="0" w:space="0" w:color="auto"/>
                  </w:divBdr>
                  <w:divsChild>
                    <w:div w:id="261110967">
                      <w:marLeft w:val="0"/>
                      <w:marRight w:val="0"/>
                      <w:marTop w:val="0"/>
                      <w:marBottom w:val="0"/>
                      <w:divBdr>
                        <w:top w:val="none" w:sz="0" w:space="0" w:color="auto"/>
                        <w:left w:val="none" w:sz="0" w:space="0" w:color="auto"/>
                        <w:bottom w:val="none" w:sz="0" w:space="0" w:color="auto"/>
                        <w:right w:val="none" w:sz="0" w:space="0" w:color="auto"/>
                      </w:divBdr>
                      <w:divsChild>
                        <w:div w:id="1183594353">
                          <w:marLeft w:val="0"/>
                          <w:marRight w:val="0"/>
                          <w:marTop w:val="0"/>
                          <w:marBottom w:val="0"/>
                          <w:divBdr>
                            <w:top w:val="none" w:sz="0" w:space="0" w:color="auto"/>
                            <w:left w:val="none" w:sz="0" w:space="0" w:color="auto"/>
                            <w:bottom w:val="none" w:sz="0" w:space="0" w:color="auto"/>
                            <w:right w:val="none" w:sz="0" w:space="0" w:color="auto"/>
                          </w:divBdr>
                          <w:divsChild>
                            <w:div w:id="6374022">
                              <w:marLeft w:val="0"/>
                              <w:marRight w:val="0"/>
                              <w:marTop w:val="0"/>
                              <w:marBottom w:val="0"/>
                              <w:divBdr>
                                <w:top w:val="none" w:sz="0" w:space="0" w:color="auto"/>
                                <w:left w:val="none" w:sz="0" w:space="0" w:color="auto"/>
                                <w:bottom w:val="none" w:sz="0" w:space="0" w:color="auto"/>
                                <w:right w:val="none" w:sz="0" w:space="0" w:color="auto"/>
                              </w:divBdr>
                            </w:div>
                            <w:div w:id="601958219">
                              <w:marLeft w:val="0"/>
                              <w:marRight w:val="0"/>
                              <w:marTop w:val="0"/>
                              <w:marBottom w:val="0"/>
                              <w:divBdr>
                                <w:top w:val="none" w:sz="0" w:space="0" w:color="auto"/>
                                <w:left w:val="none" w:sz="0" w:space="0" w:color="auto"/>
                                <w:bottom w:val="none" w:sz="0" w:space="0" w:color="auto"/>
                                <w:right w:val="none" w:sz="0" w:space="0" w:color="auto"/>
                              </w:divBdr>
                            </w:div>
                            <w:div w:id="1170021295">
                              <w:marLeft w:val="0"/>
                              <w:marRight w:val="0"/>
                              <w:marTop w:val="0"/>
                              <w:marBottom w:val="0"/>
                              <w:divBdr>
                                <w:top w:val="none" w:sz="0" w:space="0" w:color="auto"/>
                                <w:left w:val="none" w:sz="0" w:space="0" w:color="auto"/>
                                <w:bottom w:val="none" w:sz="0" w:space="0" w:color="auto"/>
                                <w:right w:val="none" w:sz="0" w:space="0" w:color="auto"/>
                              </w:divBdr>
                            </w:div>
                            <w:div w:id="1726568099">
                              <w:marLeft w:val="0"/>
                              <w:marRight w:val="0"/>
                              <w:marTop w:val="0"/>
                              <w:marBottom w:val="0"/>
                              <w:divBdr>
                                <w:top w:val="none" w:sz="0" w:space="0" w:color="auto"/>
                                <w:left w:val="none" w:sz="0" w:space="0" w:color="auto"/>
                                <w:bottom w:val="none" w:sz="0" w:space="0" w:color="auto"/>
                                <w:right w:val="none" w:sz="0" w:space="0" w:color="auto"/>
                              </w:divBdr>
                              <w:divsChild>
                                <w:div w:id="2166459">
                                  <w:marLeft w:val="0"/>
                                  <w:marRight w:val="0"/>
                                  <w:marTop w:val="0"/>
                                  <w:marBottom w:val="0"/>
                                  <w:divBdr>
                                    <w:top w:val="none" w:sz="0" w:space="0" w:color="auto"/>
                                    <w:left w:val="none" w:sz="0" w:space="0" w:color="auto"/>
                                    <w:bottom w:val="none" w:sz="0" w:space="0" w:color="auto"/>
                                    <w:right w:val="none" w:sz="0" w:space="0" w:color="auto"/>
                                  </w:divBdr>
                                </w:div>
                                <w:div w:id="116919120">
                                  <w:marLeft w:val="0"/>
                                  <w:marRight w:val="0"/>
                                  <w:marTop w:val="0"/>
                                  <w:marBottom w:val="0"/>
                                  <w:divBdr>
                                    <w:top w:val="none" w:sz="0" w:space="0" w:color="auto"/>
                                    <w:left w:val="none" w:sz="0" w:space="0" w:color="auto"/>
                                    <w:bottom w:val="none" w:sz="0" w:space="0" w:color="auto"/>
                                    <w:right w:val="none" w:sz="0" w:space="0" w:color="auto"/>
                                  </w:divBdr>
                                </w:div>
                                <w:div w:id="133527624">
                                  <w:marLeft w:val="0"/>
                                  <w:marRight w:val="0"/>
                                  <w:marTop w:val="0"/>
                                  <w:marBottom w:val="0"/>
                                  <w:divBdr>
                                    <w:top w:val="none" w:sz="0" w:space="0" w:color="auto"/>
                                    <w:left w:val="none" w:sz="0" w:space="0" w:color="auto"/>
                                    <w:bottom w:val="none" w:sz="0" w:space="0" w:color="auto"/>
                                    <w:right w:val="none" w:sz="0" w:space="0" w:color="auto"/>
                                  </w:divBdr>
                                </w:div>
                                <w:div w:id="284774369">
                                  <w:marLeft w:val="0"/>
                                  <w:marRight w:val="0"/>
                                  <w:marTop w:val="0"/>
                                  <w:marBottom w:val="0"/>
                                  <w:divBdr>
                                    <w:top w:val="none" w:sz="0" w:space="0" w:color="auto"/>
                                    <w:left w:val="none" w:sz="0" w:space="0" w:color="auto"/>
                                    <w:bottom w:val="none" w:sz="0" w:space="0" w:color="auto"/>
                                    <w:right w:val="none" w:sz="0" w:space="0" w:color="auto"/>
                                  </w:divBdr>
                                </w:div>
                                <w:div w:id="327246613">
                                  <w:marLeft w:val="0"/>
                                  <w:marRight w:val="0"/>
                                  <w:marTop w:val="0"/>
                                  <w:marBottom w:val="0"/>
                                  <w:divBdr>
                                    <w:top w:val="none" w:sz="0" w:space="0" w:color="auto"/>
                                    <w:left w:val="none" w:sz="0" w:space="0" w:color="auto"/>
                                    <w:bottom w:val="none" w:sz="0" w:space="0" w:color="auto"/>
                                    <w:right w:val="none" w:sz="0" w:space="0" w:color="auto"/>
                                  </w:divBdr>
                                </w:div>
                                <w:div w:id="393745224">
                                  <w:marLeft w:val="0"/>
                                  <w:marRight w:val="0"/>
                                  <w:marTop w:val="0"/>
                                  <w:marBottom w:val="0"/>
                                  <w:divBdr>
                                    <w:top w:val="none" w:sz="0" w:space="0" w:color="auto"/>
                                    <w:left w:val="none" w:sz="0" w:space="0" w:color="auto"/>
                                    <w:bottom w:val="none" w:sz="0" w:space="0" w:color="auto"/>
                                    <w:right w:val="none" w:sz="0" w:space="0" w:color="auto"/>
                                  </w:divBdr>
                                </w:div>
                                <w:div w:id="837040308">
                                  <w:marLeft w:val="0"/>
                                  <w:marRight w:val="0"/>
                                  <w:marTop w:val="0"/>
                                  <w:marBottom w:val="0"/>
                                  <w:divBdr>
                                    <w:top w:val="none" w:sz="0" w:space="0" w:color="auto"/>
                                    <w:left w:val="none" w:sz="0" w:space="0" w:color="auto"/>
                                    <w:bottom w:val="none" w:sz="0" w:space="0" w:color="auto"/>
                                    <w:right w:val="none" w:sz="0" w:space="0" w:color="auto"/>
                                  </w:divBdr>
                                </w:div>
                                <w:div w:id="953364720">
                                  <w:marLeft w:val="0"/>
                                  <w:marRight w:val="0"/>
                                  <w:marTop w:val="0"/>
                                  <w:marBottom w:val="0"/>
                                  <w:divBdr>
                                    <w:top w:val="none" w:sz="0" w:space="0" w:color="auto"/>
                                    <w:left w:val="none" w:sz="0" w:space="0" w:color="auto"/>
                                    <w:bottom w:val="none" w:sz="0" w:space="0" w:color="auto"/>
                                    <w:right w:val="none" w:sz="0" w:space="0" w:color="auto"/>
                                  </w:divBdr>
                                </w:div>
                                <w:div w:id="1200779077">
                                  <w:marLeft w:val="0"/>
                                  <w:marRight w:val="0"/>
                                  <w:marTop w:val="0"/>
                                  <w:marBottom w:val="0"/>
                                  <w:divBdr>
                                    <w:top w:val="none" w:sz="0" w:space="0" w:color="auto"/>
                                    <w:left w:val="none" w:sz="0" w:space="0" w:color="auto"/>
                                    <w:bottom w:val="none" w:sz="0" w:space="0" w:color="auto"/>
                                    <w:right w:val="none" w:sz="0" w:space="0" w:color="auto"/>
                                  </w:divBdr>
                                </w:div>
                                <w:div w:id="1292247626">
                                  <w:marLeft w:val="0"/>
                                  <w:marRight w:val="0"/>
                                  <w:marTop w:val="0"/>
                                  <w:marBottom w:val="0"/>
                                  <w:divBdr>
                                    <w:top w:val="none" w:sz="0" w:space="0" w:color="auto"/>
                                    <w:left w:val="none" w:sz="0" w:space="0" w:color="auto"/>
                                    <w:bottom w:val="none" w:sz="0" w:space="0" w:color="auto"/>
                                    <w:right w:val="none" w:sz="0" w:space="0" w:color="auto"/>
                                  </w:divBdr>
                                </w:div>
                                <w:div w:id="1684211198">
                                  <w:marLeft w:val="0"/>
                                  <w:marRight w:val="0"/>
                                  <w:marTop w:val="0"/>
                                  <w:marBottom w:val="0"/>
                                  <w:divBdr>
                                    <w:top w:val="none" w:sz="0" w:space="0" w:color="auto"/>
                                    <w:left w:val="none" w:sz="0" w:space="0" w:color="auto"/>
                                    <w:bottom w:val="none" w:sz="0" w:space="0" w:color="auto"/>
                                    <w:right w:val="none" w:sz="0" w:space="0" w:color="auto"/>
                                  </w:divBdr>
                                </w:div>
                                <w:div w:id="1925190340">
                                  <w:marLeft w:val="0"/>
                                  <w:marRight w:val="0"/>
                                  <w:marTop w:val="0"/>
                                  <w:marBottom w:val="0"/>
                                  <w:divBdr>
                                    <w:top w:val="none" w:sz="0" w:space="0" w:color="auto"/>
                                    <w:left w:val="none" w:sz="0" w:space="0" w:color="auto"/>
                                    <w:bottom w:val="none" w:sz="0" w:space="0" w:color="auto"/>
                                    <w:right w:val="none" w:sz="0" w:space="0" w:color="auto"/>
                                  </w:divBdr>
                                </w:div>
                                <w:div w:id="2023509315">
                                  <w:marLeft w:val="0"/>
                                  <w:marRight w:val="0"/>
                                  <w:marTop w:val="0"/>
                                  <w:marBottom w:val="0"/>
                                  <w:divBdr>
                                    <w:top w:val="none" w:sz="0" w:space="0" w:color="auto"/>
                                    <w:left w:val="none" w:sz="0" w:space="0" w:color="auto"/>
                                    <w:bottom w:val="none" w:sz="0" w:space="0" w:color="auto"/>
                                    <w:right w:val="none" w:sz="0" w:space="0" w:color="auto"/>
                                  </w:divBdr>
                                </w:div>
                              </w:divsChild>
                            </w:div>
                            <w:div w:id="1986353483">
                              <w:marLeft w:val="0"/>
                              <w:marRight w:val="0"/>
                              <w:marTop w:val="0"/>
                              <w:marBottom w:val="0"/>
                              <w:divBdr>
                                <w:top w:val="none" w:sz="0" w:space="0" w:color="auto"/>
                                <w:left w:val="none" w:sz="0" w:space="0" w:color="auto"/>
                                <w:bottom w:val="none" w:sz="0" w:space="0" w:color="auto"/>
                                <w:right w:val="none" w:sz="0" w:space="0" w:color="auto"/>
                              </w:divBdr>
                              <w:divsChild>
                                <w:div w:id="5678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669266">
      <w:bodyDiv w:val="1"/>
      <w:marLeft w:val="0"/>
      <w:marRight w:val="0"/>
      <w:marTop w:val="0"/>
      <w:marBottom w:val="0"/>
      <w:divBdr>
        <w:top w:val="none" w:sz="0" w:space="0" w:color="auto"/>
        <w:left w:val="none" w:sz="0" w:space="0" w:color="auto"/>
        <w:bottom w:val="none" w:sz="0" w:space="0" w:color="auto"/>
        <w:right w:val="none" w:sz="0" w:space="0" w:color="auto"/>
      </w:divBdr>
    </w:div>
    <w:div w:id="1404333142">
      <w:bodyDiv w:val="1"/>
      <w:marLeft w:val="0"/>
      <w:marRight w:val="0"/>
      <w:marTop w:val="0"/>
      <w:marBottom w:val="0"/>
      <w:divBdr>
        <w:top w:val="none" w:sz="0" w:space="0" w:color="auto"/>
        <w:left w:val="none" w:sz="0" w:space="0" w:color="auto"/>
        <w:bottom w:val="none" w:sz="0" w:space="0" w:color="auto"/>
        <w:right w:val="none" w:sz="0" w:space="0" w:color="auto"/>
      </w:divBdr>
      <w:divsChild>
        <w:div w:id="1380401479">
          <w:marLeft w:val="0"/>
          <w:marRight w:val="0"/>
          <w:marTop w:val="0"/>
          <w:marBottom w:val="0"/>
          <w:divBdr>
            <w:top w:val="none" w:sz="0" w:space="0" w:color="auto"/>
            <w:left w:val="none" w:sz="0" w:space="0" w:color="auto"/>
            <w:bottom w:val="none" w:sz="0" w:space="0" w:color="auto"/>
            <w:right w:val="none" w:sz="0" w:space="0" w:color="auto"/>
          </w:divBdr>
          <w:divsChild>
            <w:div w:id="1529760292">
              <w:marLeft w:val="0"/>
              <w:marRight w:val="0"/>
              <w:marTop w:val="0"/>
              <w:marBottom w:val="0"/>
              <w:divBdr>
                <w:top w:val="none" w:sz="0" w:space="0" w:color="auto"/>
                <w:left w:val="none" w:sz="0" w:space="0" w:color="auto"/>
                <w:bottom w:val="none" w:sz="0" w:space="0" w:color="auto"/>
                <w:right w:val="none" w:sz="0" w:space="0" w:color="auto"/>
              </w:divBdr>
              <w:divsChild>
                <w:div w:id="1251508125">
                  <w:marLeft w:val="0"/>
                  <w:marRight w:val="0"/>
                  <w:marTop w:val="0"/>
                  <w:marBottom w:val="0"/>
                  <w:divBdr>
                    <w:top w:val="none" w:sz="0" w:space="0" w:color="auto"/>
                    <w:left w:val="none" w:sz="0" w:space="0" w:color="auto"/>
                    <w:bottom w:val="none" w:sz="0" w:space="0" w:color="auto"/>
                    <w:right w:val="none" w:sz="0" w:space="0" w:color="auto"/>
                  </w:divBdr>
                  <w:divsChild>
                    <w:div w:id="264076492">
                      <w:marLeft w:val="0"/>
                      <w:marRight w:val="0"/>
                      <w:marTop w:val="0"/>
                      <w:marBottom w:val="0"/>
                      <w:divBdr>
                        <w:top w:val="none" w:sz="0" w:space="0" w:color="auto"/>
                        <w:left w:val="none" w:sz="0" w:space="0" w:color="auto"/>
                        <w:bottom w:val="none" w:sz="0" w:space="0" w:color="auto"/>
                        <w:right w:val="none" w:sz="0" w:space="0" w:color="auto"/>
                      </w:divBdr>
                      <w:divsChild>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22735">
      <w:bodyDiv w:val="1"/>
      <w:marLeft w:val="0"/>
      <w:marRight w:val="0"/>
      <w:marTop w:val="0"/>
      <w:marBottom w:val="0"/>
      <w:divBdr>
        <w:top w:val="none" w:sz="0" w:space="0" w:color="auto"/>
        <w:left w:val="none" w:sz="0" w:space="0" w:color="auto"/>
        <w:bottom w:val="none" w:sz="0" w:space="0" w:color="auto"/>
        <w:right w:val="none" w:sz="0" w:space="0" w:color="auto"/>
      </w:divBdr>
    </w:div>
    <w:div w:id="1531528343">
      <w:bodyDiv w:val="1"/>
      <w:marLeft w:val="0"/>
      <w:marRight w:val="0"/>
      <w:marTop w:val="0"/>
      <w:marBottom w:val="0"/>
      <w:divBdr>
        <w:top w:val="none" w:sz="0" w:space="0" w:color="auto"/>
        <w:left w:val="none" w:sz="0" w:space="0" w:color="auto"/>
        <w:bottom w:val="none" w:sz="0" w:space="0" w:color="auto"/>
        <w:right w:val="none" w:sz="0" w:space="0" w:color="auto"/>
      </w:divBdr>
    </w:div>
    <w:div w:id="1531603027">
      <w:bodyDiv w:val="1"/>
      <w:marLeft w:val="0"/>
      <w:marRight w:val="0"/>
      <w:marTop w:val="0"/>
      <w:marBottom w:val="0"/>
      <w:divBdr>
        <w:top w:val="none" w:sz="0" w:space="0" w:color="auto"/>
        <w:left w:val="none" w:sz="0" w:space="0" w:color="auto"/>
        <w:bottom w:val="none" w:sz="0" w:space="0" w:color="auto"/>
        <w:right w:val="none" w:sz="0" w:space="0" w:color="auto"/>
      </w:divBdr>
    </w:div>
    <w:div w:id="1605533131">
      <w:bodyDiv w:val="1"/>
      <w:marLeft w:val="0"/>
      <w:marRight w:val="0"/>
      <w:marTop w:val="0"/>
      <w:marBottom w:val="0"/>
      <w:divBdr>
        <w:top w:val="none" w:sz="0" w:space="0" w:color="auto"/>
        <w:left w:val="none" w:sz="0" w:space="0" w:color="auto"/>
        <w:bottom w:val="none" w:sz="0" w:space="0" w:color="auto"/>
        <w:right w:val="none" w:sz="0" w:space="0" w:color="auto"/>
      </w:divBdr>
    </w:div>
    <w:div w:id="1621841965">
      <w:bodyDiv w:val="1"/>
      <w:marLeft w:val="0"/>
      <w:marRight w:val="0"/>
      <w:marTop w:val="0"/>
      <w:marBottom w:val="0"/>
      <w:divBdr>
        <w:top w:val="none" w:sz="0" w:space="0" w:color="auto"/>
        <w:left w:val="none" w:sz="0" w:space="0" w:color="auto"/>
        <w:bottom w:val="none" w:sz="0" w:space="0" w:color="auto"/>
        <w:right w:val="none" w:sz="0" w:space="0" w:color="auto"/>
      </w:divBdr>
    </w:div>
    <w:div w:id="1649937642">
      <w:bodyDiv w:val="1"/>
      <w:marLeft w:val="0"/>
      <w:marRight w:val="0"/>
      <w:marTop w:val="0"/>
      <w:marBottom w:val="0"/>
      <w:divBdr>
        <w:top w:val="none" w:sz="0" w:space="0" w:color="auto"/>
        <w:left w:val="none" w:sz="0" w:space="0" w:color="auto"/>
        <w:bottom w:val="none" w:sz="0" w:space="0" w:color="auto"/>
        <w:right w:val="none" w:sz="0" w:space="0" w:color="auto"/>
      </w:divBdr>
      <w:divsChild>
        <w:div w:id="256643699">
          <w:marLeft w:val="0"/>
          <w:marRight w:val="0"/>
          <w:marTop w:val="0"/>
          <w:marBottom w:val="0"/>
          <w:divBdr>
            <w:top w:val="none" w:sz="0" w:space="0" w:color="auto"/>
            <w:left w:val="none" w:sz="0" w:space="0" w:color="auto"/>
            <w:bottom w:val="none" w:sz="0" w:space="0" w:color="auto"/>
            <w:right w:val="none" w:sz="0" w:space="0" w:color="auto"/>
          </w:divBdr>
          <w:divsChild>
            <w:div w:id="1165629912">
              <w:marLeft w:val="0"/>
              <w:marRight w:val="0"/>
              <w:marTop w:val="0"/>
              <w:marBottom w:val="0"/>
              <w:divBdr>
                <w:top w:val="none" w:sz="0" w:space="0" w:color="auto"/>
                <w:left w:val="none" w:sz="0" w:space="0" w:color="auto"/>
                <w:bottom w:val="none" w:sz="0" w:space="0" w:color="auto"/>
                <w:right w:val="none" w:sz="0" w:space="0" w:color="auto"/>
              </w:divBdr>
              <w:divsChild>
                <w:div w:id="216671737">
                  <w:marLeft w:val="0"/>
                  <w:marRight w:val="0"/>
                  <w:marTop w:val="0"/>
                  <w:marBottom w:val="0"/>
                  <w:divBdr>
                    <w:top w:val="none" w:sz="0" w:space="0" w:color="auto"/>
                    <w:left w:val="none" w:sz="0" w:space="0" w:color="auto"/>
                    <w:bottom w:val="none" w:sz="0" w:space="0" w:color="auto"/>
                    <w:right w:val="none" w:sz="0" w:space="0" w:color="auto"/>
                  </w:divBdr>
                  <w:divsChild>
                    <w:div w:id="16347931">
                      <w:marLeft w:val="0"/>
                      <w:marRight w:val="0"/>
                      <w:marTop w:val="0"/>
                      <w:marBottom w:val="0"/>
                      <w:divBdr>
                        <w:top w:val="none" w:sz="0" w:space="0" w:color="auto"/>
                        <w:left w:val="none" w:sz="0" w:space="0" w:color="auto"/>
                        <w:bottom w:val="none" w:sz="0" w:space="0" w:color="auto"/>
                        <w:right w:val="none" w:sz="0" w:space="0" w:color="auto"/>
                      </w:divBdr>
                      <w:divsChild>
                        <w:div w:id="2077971001">
                          <w:marLeft w:val="340"/>
                          <w:marRight w:val="0"/>
                          <w:marTop w:val="300"/>
                          <w:marBottom w:val="120"/>
                          <w:divBdr>
                            <w:top w:val="none" w:sz="0" w:space="0" w:color="auto"/>
                            <w:left w:val="none" w:sz="0" w:space="0" w:color="auto"/>
                            <w:bottom w:val="none" w:sz="0" w:space="0" w:color="auto"/>
                            <w:right w:val="none" w:sz="0" w:space="0" w:color="auto"/>
                          </w:divBdr>
                          <w:divsChild>
                            <w:div w:id="1186020589">
                              <w:marLeft w:val="0"/>
                              <w:marRight w:val="0"/>
                              <w:marTop w:val="0"/>
                              <w:marBottom w:val="0"/>
                              <w:divBdr>
                                <w:top w:val="none" w:sz="0" w:space="0" w:color="auto"/>
                                <w:left w:val="none" w:sz="0" w:space="0" w:color="auto"/>
                                <w:bottom w:val="none" w:sz="0" w:space="0" w:color="auto"/>
                                <w:right w:val="none" w:sz="0" w:space="0" w:color="auto"/>
                              </w:divBdr>
                              <w:divsChild>
                                <w:div w:id="11988555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09999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3651338">
                                          <w:blockQuote w:val="1"/>
                                          <w:marLeft w:val="600"/>
                                          <w:marRight w:val="0"/>
                                          <w:marTop w:val="120"/>
                                          <w:marBottom w:val="120"/>
                                          <w:divBdr>
                                            <w:top w:val="none" w:sz="0" w:space="0" w:color="auto"/>
                                            <w:left w:val="none" w:sz="0" w:space="0" w:color="auto"/>
                                            <w:bottom w:val="none" w:sz="0" w:space="0" w:color="auto"/>
                                            <w:right w:val="none" w:sz="0" w:space="0" w:color="auto"/>
                                          </w:divBdr>
                                        </w:div>
                                        <w:div w:id="183830299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414160">
      <w:bodyDiv w:val="1"/>
      <w:marLeft w:val="0"/>
      <w:marRight w:val="0"/>
      <w:marTop w:val="0"/>
      <w:marBottom w:val="0"/>
      <w:divBdr>
        <w:top w:val="none" w:sz="0" w:space="0" w:color="auto"/>
        <w:left w:val="none" w:sz="0" w:space="0" w:color="auto"/>
        <w:bottom w:val="none" w:sz="0" w:space="0" w:color="auto"/>
        <w:right w:val="none" w:sz="0" w:space="0" w:color="auto"/>
      </w:divBdr>
    </w:div>
    <w:div w:id="1828477421">
      <w:bodyDiv w:val="1"/>
      <w:marLeft w:val="0"/>
      <w:marRight w:val="0"/>
      <w:marTop w:val="0"/>
      <w:marBottom w:val="0"/>
      <w:divBdr>
        <w:top w:val="none" w:sz="0" w:space="0" w:color="auto"/>
        <w:left w:val="none" w:sz="0" w:space="0" w:color="auto"/>
        <w:bottom w:val="none" w:sz="0" w:space="0" w:color="auto"/>
        <w:right w:val="none" w:sz="0" w:space="0" w:color="auto"/>
      </w:divBdr>
    </w:div>
    <w:div w:id="1838954938">
      <w:bodyDiv w:val="1"/>
      <w:marLeft w:val="0"/>
      <w:marRight w:val="0"/>
      <w:marTop w:val="0"/>
      <w:marBottom w:val="0"/>
      <w:divBdr>
        <w:top w:val="none" w:sz="0" w:space="0" w:color="auto"/>
        <w:left w:val="none" w:sz="0" w:space="0" w:color="auto"/>
        <w:bottom w:val="none" w:sz="0" w:space="0" w:color="auto"/>
        <w:right w:val="none" w:sz="0" w:space="0" w:color="auto"/>
      </w:divBdr>
    </w:div>
    <w:div w:id="1861115153">
      <w:bodyDiv w:val="1"/>
      <w:marLeft w:val="0"/>
      <w:marRight w:val="0"/>
      <w:marTop w:val="0"/>
      <w:marBottom w:val="0"/>
      <w:divBdr>
        <w:top w:val="none" w:sz="0" w:space="0" w:color="auto"/>
        <w:left w:val="none" w:sz="0" w:space="0" w:color="auto"/>
        <w:bottom w:val="none" w:sz="0" w:space="0" w:color="auto"/>
        <w:right w:val="none" w:sz="0" w:space="0" w:color="auto"/>
      </w:divBdr>
      <w:divsChild>
        <w:div w:id="1823816271">
          <w:marLeft w:val="0"/>
          <w:marRight w:val="0"/>
          <w:marTop w:val="0"/>
          <w:marBottom w:val="0"/>
          <w:divBdr>
            <w:top w:val="none" w:sz="0" w:space="0" w:color="auto"/>
            <w:left w:val="none" w:sz="0" w:space="0" w:color="auto"/>
            <w:bottom w:val="none" w:sz="0" w:space="0" w:color="auto"/>
            <w:right w:val="none" w:sz="0" w:space="0" w:color="auto"/>
          </w:divBdr>
          <w:divsChild>
            <w:div w:id="450442083">
              <w:marLeft w:val="0"/>
              <w:marRight w:val="0"/>
              <w:marTop w:val="0"/>
              <w:marBottom w:val="0"/>
              <w:divBdr>
                <w:top w:val="none" w:sz="0" w:space="0" w:color="auto"/>
                <w:left w:val="none" w:sz="0" w:space="0" w:color="auto"/>
                <w:bottom w:val="none" w:sz="0" w:space="0" w:color="auto"/>
                <w:right w:val="none" w:sz="0" w:space="0" w:color="auto"/>
              </w:divBdr>
              <w:divsChild>
                <w:div w:id="1071736846">
                  <w:marLeft w:val="0"/>
                  <w:marRight w:val="0"/>
                  <w:marTop w:val="0"/>
                  <w:marBottom w:val="0"/>
                  <w:divBdr>
                    <w:top w:val="none" w:sz="0" w:space="0" w:color="auto"/>
                    <w:left w:val="none" w:sz="0" w:space="0" w:color="auto"/>
                    <w:bottom w:val="none" w:sz="0" w:space="0" w:color="auto"/>
                    <w:right w:val="none" w:sz="0" w:space="0" w:color="auto"/>
                  </w:divBdr>
                  <w:divsChild>
                    <w:div w:id="581069129">
                      <w:marLeft w:val="0"/>
                      <w:marRight w:val="0"/>
                      <w:marTop w:val="0"/>
                      <w:marBottom w:val="0"/>
                      <w:divBdr>
                        <w:top w:val="none" w:sz="0" w:space="0" w:color="auto"/>
                        <w:left w:val="none" w:sz="0" w:space="0" w:color="auto"/>
                        <w:bottom w:val="none" w:sz="0" w:space="0" w:color="auto"/>
                        <w:right w:val="none" w:sz="0" w:space="0" w:color="auto"/>
                      </w:divBdr>
                      <w:divsChild>
                        <w:div w:id="9503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1248">
      <w:bodyDiv w:val="1"/>
      <w:marLeft w:val="0"/>
      <w:marRight w:val="0"/>
      <w:marTop w:val="0"/>
      <w:marBottom w:val="0"/>
      <w:divBdr>
        <w:top w:val="none" w:sz="0" w:space="0" w:color="auto"/>
        <w:left w:val="none" w:sz="0" w:space="0" w:color="auto"/>
        <w:bottom w:val="none" w:sz="0" w:space="0" w:color="auto"/>
        <w:right w:val="none" w:sz="0" w:space="0" w:color="auto"/>
      </w:divBdr>
    </w:div>
    <w:div w:id="1933195377">
      <w:bodyDiv w:val="1"/>
      <w:marLeft w:val="0"/>
      <w:marRight w:val="0"/>
      <w:marTop w:val="0"/>
      <w:marBottom w:val="0"/>
      <w:divBdr>
        <w:top w:val="none" w:sz="0" w:space="0" w:color="auto"/>
        <w:left w:val="none" w:sz="0" w:space="0" w:color="auto"/>
        <w:bottom w:val="none" w:sz="0" w:space="0" w:color="auto"/>
        <w:right w:val="none" w:sz="0" w:space="0" w:color="auto"/>
      </w:divBdr>
    </w:div>
    <w:div w:id="1961299567">
      <w:bodyDiv w:val="1"/>
      <w:marLeft w:val="0"/>
      <w:marRight w:val="0"/>
      <w:marTop w:val="0"/>
      <w:marBottom w:val="0"/>
      <w:divBdr>
        <w:top w:val="none" w:sz="0" w:space="0" w:color="auto"/>
        <w:left w:val="none" w:sz="0" w:space="0" w:color="auto"/>
        <w:bottom w:val="none" w:sz="0" w:space="0" w:color="auto"/>
        <w:right w:val="none" w:sz="0" w:space="0" w:color="auto"/>
      </w:divBdr>
    </w:div>
    <w:div w:id="1996491164">
      <w:bodyDiv w:val="1"/>
      <w:marLeft w:val="0"/>
      <w:marRight w:val="0"/>
      <w:marTop w:val="0"/>
      <w:marBottom w:val="0"/>
      <w:divBdr>
        <w:top w:val="none" w:sz="0" w:space="0" w:color="auto"/>
        <w:left w:val="none" w:sz="0" w:space="0" w:color="auto"/>
        <w:bottom w:val="none" w:sz="0" w:space="0" w:color="auto"/>
        <w:right w:val="none" w:sz="0" w:space="0" w:color="auto"/>
      </w:divBdr>
      <w:divsChild>
        <w:div w:id="564681284">
          <w:marLeft w:val="0"/>
          <w:marRight w:val="0"/>
          <w:marTop w:val="0"/>
          <w:marBottom w:val="0"/>
          <w:divBdr>
            <w:top w:val="none" w:sz="0" w:space="0" w:color="auto"/>
            <w:left w:val="none" w:sz="0" w:space="0" w:color="auto"/>
            <w:bottom w:val="none" w:sz="0" w:space="0" w:color="auto"/>
            <w:right w:val="none" w:sz="0" w:space="0" w:color="auto"/>
          </w:divBdr>
          <w:divsChild>
            <w:div w:id="743183469">
              <w:marLeft w:val="0"/>
              <w:marRight w:val="0"/>
              <w:marTop w:val="0"/>
              <w:marBottom w:val="0"/>
              <w:divBdr>
                <w:top w:val="none" w:sz="0" w:space="0" w:color="auto"/>
                <w:left w:val="none" w:sz="0" w:space="0" w:color="auto"/>
                <w:bottom w:val="none" w:sz="0" w:space="0" w:color="auto"/>
                <w:right w:val="none" w:sz="0" w:space="0" w:color="auto"/>
              </w:divBdr>
              <w:divsChild>
                <w:div w:id="680350243">
                  <w:marLeft w:val="0"/>
                  <w:marRight w:val="0"/>
                  <w:marTop w:val="0"/>
                  <w:marBottom w:val="0"/>
                  <w:divBdr>
                    <w:top w:val="none" w:sz="0" w:space="0" w:color="auto"/>
                    <w:left w:val="none" w:sz="0" w:space="0" w:color="auto"/>
                    <w:bottom w:val="none" w:sz="0" w:space="0" w:color="auto"/>
                    <w:right w:val="none" w:sz="0" w:space="0" w:color="auto"/>
                  </w:divBdr>
                  <w:divsChild>
                    <w:div w:id="800154899">
                      <w:marLeft w:val="0"/>
                      <w:marRight w:val="0"/>
                      <w:marTop w:val="0"/>
                      <w:marBottom w:val="0"/>
                      <w:divBdr>
                        <w:top w:val="none" w:sz="0" w:space="0" w:color="auto"/>
                        <w:left w:val="none" w:sz="0" w:space="0" w:color="auto"/>
                        <w:bottom w:val="none" w:sz="0" w:space="0" w:color="auto"/>
                        <w:right w:val="none" w:sz="0" w:space="0" w:color="auto"/>
                      </w:divBdr>
                      <w:divsChild>
                        <w:div w:id="616453697">
                          <w:marLeft w:val="340"/>
                          <w:marRight w:val="0"/>
                          <w:marTop w:val="300"/>
                          <w:marBottom w:val="120"/>
                          <w:divBdr>
                            <w:top w:val="none" w:sz="0" w:space="0" w:color="auto"/>
                            <w:left w:val="none" w:sz="0" w:space="0" w:color="auto"/>
                            <w:bottom w:val="none" w:sz="0" w:space="0" w:color="auto"/>
                            <w:right w:val="none" w:sz="0" w:space="0" w:color="auto"/>
                          </w:divBdr>
                          <w:divsChild>
                            <w:div w:id="2132700842">
                              <w:marLeft w:val="0"/>
                              <w:marRight w:val="0"/>
                              <w:marTop w:val="0"/>
                              <w:marBottom w:val="0"/>
                              <w:divBdr>
                                <w:top w:val="none" w:sz="0" w:space="0" w:color="auto"/>
                                <w:left w:val="none" w:sz="0" w:space="0" w:color="auto"/>
                                <w:bottom w:val="none" w:sz="0" w:space="0" w:color="auto"/>
                                <w:right w:val="none" w:sz="0" w:space="0" w:color="auto"/>
                              </w:divBdr>
                              <w:divsChild>
                                <w:div w:id="11250818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7437141">
                                      <w:blockQuote w:val="1"/>
                                      <w:marLeft w:val="600"/>
                                      <w:marRight w:val="0"/>
                                      <w:marTop w:val="120"/>
                                      <w:marBottom w:val="120"/>
                                      <w:divBdr>
                                        <w:top w:val="none" w:sz="0" w:space="0" w:color="auto"/>
                                        <w:left w:val="none" w:sz="0" w:space="0" w:color="auto"/>
                                        <w:bottom w:val="none" w:sz="0" w:space="0" w:color="auto"/>
                                        <w:right w:val="none" w:sz="0" w:space="0" w:color="auto"/>
                                      </w:divBdr>
                                    </w:div>
                                    <w:div w:id="20931191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6306">
      <w:bodyDiv w:val="1"/>
      <w:marLeft w:val="0"/>
      <w:marRight w:val="0"/>
      <w:marTop w:val="0"/>
      <w:marBottom w:val="0"/>
      <w:divBdr>
        <w:top w:val="none" w:sz="0" w:space="0" w:color="auto"/>
        <w:left w:val="none" w:sz="0" w:space="0" w:color="auto"/>
        <w:bottom w:val="none" w:sz="0" w:space="0" w:color="auto"/>
        <w:right w:val="none" w:sz="0" w:space="0" w:color="auto"/>
      </w:divBdr>
    </w:div>
    <w:div w:id="2040009795">
      <w:bodyDiv w:val="1"/>
      <w:marLeft w:val="0"/>
      <w:marRight w:val="0"/>
      <w:marTop w:val="0"/>
      <w:marBottom w:val="0"/>
      <w:divBdr>
        <w:top w:val="none" w:sz="0" w:space="0" w:color="auto"/>
        <w:left w:val="none" w:sz="0" w:space="0" w:color="auto"/>
        <w:bottom w:val="none" w:sz="0" w:space="0" w:color="auto"/>
        <w:right w:val="none" w:sz="0" w:space="0" w:color="auto"/>
      </w:divBdr>
    </w:div>
    <w:div w:id="2040471149">
      <w:bodyDiv w:val="1"/>
      <w:marLeft w:val="0"/>
      <w:marRight w:val="0"/>
      <w:marTop w:val="0"/>
      <w:marBottom w:val="0"/>
      <w:divBdr>
        <w:top w:val="none" w:sz="0" w:space="0" w:color="auto"/>
        <w:left w:val="none" w:sz="0" w:space="0" w:color="auto"/>
        <w:bottom w:val="none" w:sz="0" w:space="0" w:color="auto"/>
        <w:right w:val="none" w:sz="0" w:space="0" w:color="auto"/>
      </w:divBdr>
    </w:div>
    <w:div w:id="2047442249">
      <w:bodyDiv w:val="1"/>
      <w:marLeft w:val="0"/>
      <w:marRight w:val="0"/>
      <w:marTop w:val="0"/>
      <w:marBottom w:val="0"/>
      <w:divBdr>
        <w:top w:val="none" w:sz="0" w:space="0" w:color="auto"/>
        <w:left w:val="none" w:sz="0" w:space="0" w:color="auto"/>
        <w:bottom w:val="none" w:sz="0" w:space="0" w:color="auto"/>
        <w:right w:val="none" w:sz="0" w:space="0" w:color="auto"/>
      </w:divBdr>
    </w:div>
    <w:div w:id="2064983558">
      <w:bodyDiv w:val="1"/>
      <w:marLeft w:val="0"/>
      <w:marRight w:val="0"/>
      <w:marTop w:val="0"/>
      <w:marBottom w:val="0"/>
      <w:divBdr>
        <w:top w:val="none" w:sz="0" w:space="0" w:color="auto"/>
        <w:left w:val="none" w:sz="0" w:space="0" w:color="auto"/>
        <w:bottom w:val="none" w:sz="0" w:space="0" w:color="auto"/>
        <w:right w:val="none" w:sz="0" w:space="0" w:color="auto"/>
      </w:divBdr>
    </w:div>
    <w:div w:id="2104111384">
      <w:bodyDiv w:val="1"/>
      <w:marLeft w:val="0"/>
      <w:marRight w:val="0"/>
      <w:marTop w:val="0"/>
      <w:marBottom w:val="0"/>
      <w:divBdr>
        <w:top w:val="none" w:sz="0" w:space="0" w:color="auto"/>
        <w:left w:val="none" w:sz="0" w:space="0" w:color="auto"/>
        <w:bottom w:val="none" w:sz="0" w:space="0" w:color="auto"/>
        <w:right w:val="none" w:sz="0" w:space="0" w:color="auto"/>
      </w:divBdr>
    </w:div>
    <w:div w:id="2141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9" ma:contentTypeDescription="Create a new document." ma:contentTypeScope="" ma:versionID="87a9ca614c7d2ba57f8bddce061afd69">
  <xsd:schema xmlns:xsd="http://www.w3.org/2001/XMLSchema" xmlns:xs="http://www.w3.org/2001/XMLSchema" xmlns:p="http://schemas.microsoft.com/office/2006/metadata/properties" xmlns:ns3="04bf93d0-8d4f-4246-b2f2-85249239d7ff" targetNamespace="http://schemas.microsoft.com/office/2006/metadata/properties" ma:root="true" ma:fieldsID="b05bccecab58bc97deec3124b43be5c1" ns3:_="">
    <xsd:import namespace="04bf93d0-8d4f-4246-b2f2-85249239d7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C548-1D6F-40F9-BC74-608BA9F0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93d0-8d4f-4246-b2f2-85249239d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3FE2F-E5A0-472C-97AC-CFE03A50FFD5}">
  <ds:schemaRefs>
    <ds:schemaRef ds:uri="http://schemas.microsoft.com/sharepoint/v3/contenttype/forms"/>
  </ds:schemaRefs>
</ds:datastoreItem>
</file>

<file path=customXml/itemProps3.xml><?xml version="1.0" encoding="utf-8"?>
<ds:datastoreItem xmlns:ds="http://schemas.openxmlformats.org/officeDocument/2006/customXml" ds:itemID="{531910BB-A933-432D-9C7F-3FB55CDB9B7B}">
  <ds:schemaRefs>
    <ds:schemaRef ds:uri="http://purl.org/dc/terms/"/>
    <ds:schemaRef ds:uri="http://schemas.microsoft.com/office/2006/metadata/properties"/>
    <ds:schemaRef ds:uri="http://purl.org/dc/elements/1.1/"/>
    <ds:schemaRef ds:uri="http://schemas.microsoft.com/office/2006/documentManagement/types"/>
    <ds:schemaRef ds:uri="04bf93d0-8d4f-4246-b2f2-85249239d7f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45AECF1-61DC-4B9E-A6C1-CC5A7556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2 - Seniors - Department of Seniors, Disability Services and Aboriginal and Torres Strait Islander Partnerships</vt:lpstr>
    </vt:vector>
  </TitlesOfParts>
  <Manager/>
  <Company>Queensland Government</Company>
  <LinksUpToDate>false</LinksUpToDate>
  <CharactersWithSpaces>9908</CharactersWithSpaces>
  <SharedDoc>false</SharedDoc>
  <HyperlinkBase/>
  <HLinks>
    <vt:vector size="24" baseType="variant">
      <vt:variant>
        <vt:i4>1572918</vt:i4>
      </vt:variant>
      <vt:variant>
        <vt:i4>20</vt:i4>
      </vt:variant>
      <vt:variant>
        <vt:i4>0</vt:i4>
      </vt:variant>
      <vt:variant>
        <vt:i4>5</vt:i4>
      </vt:variant>
      <vt:variant>
        <vt:lpwstr/>
      </vt:variant>
      <vt:variant>
        <vt:lpwstr>_Toc383761011</vt:lpwstr>
      </vt:variant>
      <vt:variant>
        <vt:i4>1572918</vt:i4>
      </vt:variant>
      <vt:variant>
        <vt:i4>14</vt:i4>
      </vt:variant>
      <vt:variant>
        <vt:i4>0</vt:i4>
      </vt:variant>
      <vt:variant>
        <vt:i4>5</vt:i4>
      </vt:variant>
      <vt:variant>
        <vt:lpwstr/>
      </vt:variant>
      <vt:variant>
        <vt:lpwstr>_Toc383761010</vt:lpwstr>
      </vt:variant>
      <vt:variant>
        <vt:i4>1638454</vt:i4>
      </vt:variant>
      <vt:variant>
        <vt:i4>8</vt:i4>
      </vt:variant>
      <vt:variant>
        <vt:i4>0</vt:i4>
      </vt:variant>
      <vt:variant>
        <vt:i4>5</vt:i4>
      </vt:variant>
      <vt:variant>
        <vt:lpwstr/>
      </vt:variant>
      <vt:variant>
        <vt:lpwstr>_Toc383761009</vt:lpwstr>
      </vt:variant>
      <vt:variant>
        <vt:i4>1638454</vt:i4>
      </vt:variant>
      <vt:variant>
        <vt:i4>2</vt:i4>
      </vt:variant>
      <vt:variant>
        <vt:i4>0</vt:i4>
      </vt:variant>
      <vt:variant>
        <vt:i4>5</vt:i4>
      </vt:variant>
      <vt:variant>
        <vt:lpwstr/>
      </vt:variant>
      <vt:variant>
        <vt:lpwstr>_Toc383761008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 Seniors - Department of Seniors, Disability Services and Aboriginal and Torres Strait Islander Partnerships</dc:title>
  <dc:subject>Annual Report</dc:subject>
  <dc:creator>Queensland Government</dc:creator>
  <cp:keywords>dsdsatsip; annual; report; department; strategic; governance; services; disability; seniors; Aboriginal; Torres Strait Islander; financial performance; capability; statements; boards; committees; purpose; vision; management; culture; objectives</cp:keywords>
  <dc:description/>
  <cp:lastModifiedBy>Tanya R Campbell</cp:lastModifiedBy>
  <cp:revision>3</cp:revision>
  <cp:lastPrinted>2021-09-22T04:09:00Z</cp:lastPrinted>
  <dcterms:created xsi:type="dcterms:W3CDTF">2021-09-28T00:59:00Z</dcterms:created>
  <dcterms:modified xsi:type="dcterms:W3CDTF">2021-09-28T01:17:00Z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y fmtid="{D5CDD505-2E9C-101B-9397-08002B2CF9AE}" pid="3" name="ContentTypeId">
    <vt:lpwstr>0x0101001F60BF0A6868C34AB0EEE571C706A390</vt:lpwstr>
  </property>
</Properties>
</file>